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A44" w:rsidRPr="00525A44" w:rsidRDefault="00525A44" w:rsidP="00525A44">
      <w:pPr>
        <w:jc w:val="center"/>
        <w:rPr>
          <w:b/>
          <w:szCs w:val="32"/>
        </w:rPr>
      </w:pPr>
      <w:r w:rsidRPr="00525A44">
        <w:rPr>
          <w:b/>
          <w:szCs w:val="32"/>
        </w:rPr>
        <w:t>Dante Alighieri</w:t>
      </w:r>
    </w:p>
    <w:p w:rsidR="00525A44" w:rsidRPr="00611B1C" w:rsidRDefault="00525A44" w:rsidP="00525A44">
      <w:pPr>
        <w:rPr>
          <w:sz w:val="16"/>
          <w:szCs w:val="16"/>
        </w:rPr>
      </w:pPr>
    </w:p>
    <w:p w:rsidR="00525A44" w:rsidRPr="00525A44" w:rsidRDefault="00525A44" w:rsidP="00525A44">
      <w:pPr>
        <w:rPr>
          <w:b/>
          <w:i/>
          <w:szCs w:val="32"/>
        </w:rPr>
      </w:pPr>
      <w:r w:rsidRPr="00525A44">
        <w:rPr>
          <w:b/>
          <w:i/>
          <w:szCs w:val="32"/>
        </w:rPr>
        <w:t>La vita</w:t>
      </w:r>
    </w:p>
    <w:p w:rsidR="00525A44" w:rsidRPr="00525A44" w:rsidRDefault="00525A44" w:rsidP="00525A44">
      <w:pPr>
        <w:rPr>
          <w:szCs w:val="32"/>
        </w:rPr>
      </w:pPr>
      <w:r w:rsidRPr="00525A44">
        <w:rPr>
          <w:szCs w:val="32"/>
        </w:rPr>
        <w:t xml:space="preserve">Dante nasce a </w:t>
      </w:r>
      <w:r w:rsidRPr="00525A44">
        <w:rPr>
          <w:b/>
          <w:szCs w:val="32"/>
        </w:rPr>
        <w:t>Firenze</w:t>
      </w:r>
      <w:r w:rsidRPr="00525A44">
        <w:rPr>
          <w:szCs w:val="32"/>
        </w:rPr>
        <w:t xml:space="preserve"> nel </w:t>
      </w:r>
      <w:r w:rsidRPr="00525A44">
        <w:rPr>
          <w:b/>
          <w:color w:val="FF0000"/>
          <w:szCs w:val="32"/>
        </w:rPr>
        <w:t>1265</w:t>
      </w:r>
      <w:r w:rsidRPr="00525A44">
        <w:rPr>
          <w:szCs w:val="32"/>
        </w:rPr>
        <w:t>.</w:t>
      </w:r>
    </w:p>
    <w:p w:rsidR="00525A44" w:rsidRPr="00525A44" w:rsidRDefault="00525A44" w:rsidP="00525A44">
      <w:pPr>
        <w:rPr>
          <w:szCs w:val="32"/>
        </w:rPr>
      </w:pPr>
      <w:r w:rsidRPr="00525A44">
        <w:rPr>
          <w:szCs w:val="32"/>
        </w:rPr>
        <w:t xml:space="preserve">La sua è una famiglia della </w:t>
      </w:r>
      <w:r w:rsidRPr="00525A44">
        <w:rPr>
          <w:b/>
          <w:szCs w:val="32"/>
        </w:rPr>
        <w:t>piccola nobiltà</w:t>
      </w:r>
      <w:r w:rsidRPr="00525A44">
        <w:rPr>
          <w:szCs w:val="32"/>
        </w:rPr>
        <w:t xml:space="preserve"> ed è di parte </w:t>
      </w:r>
      <w:r w:rsidRPr="00525A44">
        <w:rPr>
          <w:b/>
          <w:color w:val="FF0000"/>
          <w:szCs w:val="32"/>
        </w:rPr>
        <w:t>guelfa</w:t>
      </w:r>
      <w:r w:rsidRPr="00525A44">
        <w:rPr>
          <w:szCs w:val="32"/>
        </w:rPr>
        <w:t>.</w:t>
      </w:r>
    </w:p>
    <w:p w:rsidR="00525A44" w:rsidRPr="00525A44" w:rsidRDefault="00525A44" w:rsidP="00525A44">
      <w:pPr>
        <w:rPr>
          <w:szCs w:val="32"/>
        </w:rPr>
      </w:pPr>
      <w:r w:rsidRPr="00525A44">
        <w:rPr>
          <w:szCs w:val="32"/>
        </w:rPr>
        <w:t xml:space="preserve">Dante fu quasi del tutto autodidatta; però, da giovane, fu guidato nei suoi studi da </w:t>
      </w:r>
      <w:r w:rsidRPr="00525A44">
        <w:rPr>
          <w:b/>
          <w:szCs w:val="32"/>
        </w:rPr>
        <w:t>Brunetto Latini</w:t>
      </w:r>
      <w:r w:rsidRPr="00525A44">
        <w:rPr>
          <w:szCs w:val="32"/>
        </w:rPr>
        <w:t>. Con Brunetto Latini studiò soprattutto grammatica, retorica, teologia (ad esempio scritti di Sant’Agostino e di Tommaso d’Aquino) e filosofia.</w:t>
      </w:r>
      <w:r w:rsidR="00611B1C">
        <w:rPr>
          <w:szCs w:val="32"/>
        </w:rPr>
        <w:t xml:space="preserve"> </w:t>
      </w:r>
      <w:r w:rsidRPr="00525A44">
        <w:rPr>
          <w:szCs w:val="32"/>
        </w:rPr>
        <w:t>Studiò anche il latino (lingua con cui scrisse diverse opere), il provenzale e la lingua d’oil.</w:t>
      </w:r>
    </w:p>
    <w:p w:rsidR="00525A44" w:rsidRPr="00525A44" w:rsidRDefault="00525A44" w:rsidP="00525A44">
      <w:pPr>
        <w:rPr>
          <w:szCs w:val="32"/>
        </w:rPr>
      </w:pPr>
      <w:r w:rsidRPr="00525A44">
        <w:rPr>
          <w:szCs w:val="32"/>
        </w:rPr>
        <w:t xml:space="preserve">Dante fu molto </w:t>
      </w:r>
      <w:r w:rsidRPr="00525A44">
        <w:rPr>
          <w:b/>
          <w:szCs w:val="32"/>
        </w:rPr>
        <w:t>amico di Cavalcanti</w:t>
      </w:r>
      <w:r w:rsidRPr="00525A44">
        <w:rPr>
          <w:szCs w:val="32"/>
        </w:rPr>
        <w:t xml:space="preserve"> ed entrò nella cerchia dei poeti stilnovisti.</w:t>
      </w:r>
    </w:p>
    <w:p w:rsidR="00525A44" w:rsidRPr="00525A44" w:rsidRDefault="00525A44" w:rsidP="00525A44">
      <w:pPr>
        <w:rPr>
          <w:szCs w:val="32"/>
        </w:rPr>
      </w:pPr>
      <w:r w:rsidRPr="00525A44">
        <w:rPr>
          <w:szCs w:val="32"/>
        </w:rPr>
        <w:t xml:space="preserve">Nel 1285 </w:t>
      </w:r>
      <w:r w:rsidRPr="00525A44">
        <w:rPr>
          <w:b/>
          <w:color w:val="FF0000"/>
          <w:szCs w:val="32"/>
        </w:rPr>
        <w:t>sposò Gemma Donati</w:t>
      </w:r>
      <w:r w:rsidRPr="00525A44">
        <w:rPr>
          <w:szCs w:val="32"/>
        </w:rPr>
        <w:t xml:space="preserve">. Ma il suo amore è sempre stato rivolto a </w:t>
      </w:r>
      <w:r w:rsidRPr="00525A44">
        <w:rPr>
          <w:b/>
          <w:color w:val="FF0000"/>
          <w:szCs w:val="32"/>
        </w:rPr>
        <w:t>Beatrice</w:t>
      </w:r>
      <w:r w:rsidRPr="00525A44">
        <w:rPr>
          <w:szCs w:val="32"/>
        </w:rPr>
        <w:t xml:space="preserve">, donna però sposata con Simone de’ Bardi. Beatrice è al centro di due grandi opere di Dante: la </w:t>
      </w:r>
      <w:r w:rsidRPr="00525A44">
        <w:rPr>
          <w:i/>
          <w:szCs w:val="32"/>
        </w:rPr>
        <w:t>Vita Nova</w:t>
      </w:r>
      <w:r w:rsidRPr="00525A44">
        <w:rPr>
          <w:szCs w:val="32"/>
        </w:rPr>
        <w:t xml:space="preserve"> e la </w:t>
      </w:r>
      <w:r w:rsidRPr="00525A44">
        <w:rPr>
          <w:i/>
          <w:szCs w:val="32"/>
        </w:rPr>
        <w:t>Commedia</w:t>
      </w:r>
      <w:r w:rsidRPr="00525A44">
        <w:rPr>
          <w:szCs w:val="32"/>
        </w:rPr>
        <w:t>.</w:t>
      </w:r>
    </w:p>
    <w:p w:rsidR="00525A44" w:rsidRPr="00525A44" w:rsidRDefault="00525A44" w:rsidP="00525A44">
      <w:pPr>
        <w:rPr>
          <w:szCs w:val="32"/>
        </w:rPr>
      </w:pPr>
      <w:r w:rsidRPr="00525A44">
        <w:rPr>
          <w:szCs w:val="32"/>
        </w:rPr>
        <w:t xml:space="preserve">Dante </w:t>
      </w:r>
      <w:r w:rsidRPr="00525A44">
        <w:rPr>
          <w:b/>
          <w:szCs w:val="32"/>
        </w:rPr>
        <w:t xml:space="preserve">si impegnò molto nella </w:t>
      </w:r>
      <w:r w:rsidRPr="00525A44">
        <w:rPr>
          <w:b/>
          <w:color w:val="FF0000"/>
          <w:szCs w:val="32"/>
        </w:rPr>
        <w:t>politica</w:t>
      </w:r>
      <w:r w:rsidRPr="00525A44">
        <w:rPr>
          <w:b/>
          <w:szCs w:val="32"/>
        </w:rPr>
        <w:t xml:space="preserve"> fiorentina</w:t>
      </w:r>
      <w:r w:rsidR="00611B1C">
        <w:rPr>
          <w:szCs w:val="32"/>
        </w:rPr>
        <w:t xml:space="preserve"> (e per poter fare politica</w:t>
      </w:r>
      <w:r w:rsidRPr="00525A44">
        <w:rPr>
          <w:szCs w:val="32"/>
        </w:rPr>
        <w:t xml:space="preserve"> dovette entrare in una corpo</w:t>
      </w:r>
      <w:r w:rsidR="00611B1C">
        <w:rPr>
          <w:szCs w:val="32"/>
        </w:rPr>
        <w:t>razione, quella degli Speziali</w:t>
      </w:r>
      <w:r w:rsidRPr="00525A44">
        <w:rPr>
          <w:szCs w:val="32"/>
        </w:rPr>
        <w:t>).</w:t>
      </w:r>
    </w:p>
    <w:p w:rsidR="00525A44" w:rsidRPr="00525A44" w:rsidRDefault="00525A44" w:rsidP="00525A44">
      <w:pPr>
        <w:rPr>
          <w:szCs w:val="32"/>
        </w:rPr>
      </w:pPr>
      <w:r w:rsidRPr="00525A44">
        <w:rPr>
          <w:szCs w:val="32"/>
        </w:rPr>
        <w:t xml:space="preserve">A Firenze </w:t>
      </w:r>
      <w:r w:rsidRPr="00525A44">
        <w:rPr>
          <w:b/>
          <w:szCs w:val="32"/>
        </w:rPr>
        <w:t>i guelfi</w:t>
      </w:r>
      <w:r w:rsidRPr="00525A44">
        <w:rPr>
          <w:szCs w:val="32"/>
        </w:rPr>
        <w:t xml:space="preserve"> avevano vinto contro i ghibellini; però erano </w:t>
      </w:r>
      <w:r w:rsidRPr="00525A44">
        <w:rPr>
          <w:b/>
          <w:szCs w:val="32"/>
        </w:rPr>
        <w:t>divisi</w:t>
      </w:r>
      <w:r w:rsidRPr="00525A44">
        <w:rPr>
          <w:szCs w:val="32"/>
        </w:rPr>
        <w:t xml:space="preserve"> in due gruppi che lottavano tra loro</w:t>
      </w:r>
      <w:r w:rsidRPr="00525A44">
        <w:rPr>
          <w:b/>
          <w:szCs w:val="32"/>
        </w:rPr>
        <w:t>: i Neri e i Bianchi</w:t>
      </w:r>
      <w:r w:rsidRPr="00525A44">
        <w:rPr>
          <w:szCs w:val="32"/>
        </w:rPr>
        <w:t xml:space="preserve">. </w:t>
      </w:r>
    </w:p>
    <w:p w:rsidR="00525A44" w:rsidRPr="00525A44" w:rsidRDefault="00525A44" w:rsidP="00525A44">
      <w:pPr>
        <w:pStyle w:val="Paragrafoelenco"/>
        <w:numPr>
          <w:ilvl w:val="0"/>
          <w:numId w:val="1"/>
        </w:numPr>
        <w:rPr>
          <w:szCs w:val="32"/>
        </w:rPr>
      </w:pPr>
      <w:r w:rsidRPr="00525A44">
        <w:rPr>
          <w:szCs w:val="32"/>
        </w:rPr>
        <w:t>I Bianchi con a capo la fa</w:t>
      </w:r>
      <w:r w:rsidR="00611B1C">
        <w:rPr>
          <w:szCs w:val="32"/>
        </w:rPr>
        <w:t xml:space="preserve">miglia dei Cerchi </w:t>
      </w:r>
      <w:r w:rsidRPr="00525A44">
        <w:rPr>
          <w:szCs w:val="32"/>
        </w:rPr>
        <w:t xml:space="preserve">vogliono mantenersi liberi dall’influenza del papa (Bonifacio VIII). </w:t>
      </w:r>
    </w:p>
    <w:p w:rsidR="00525A44" w:rsidRPr="00525A44" w:rsidRDefault="00525A44" w:rsidP="00525A44">
      <w:pPr>
        <w:pStyle w:val="Paragrafoelenco"/>
        <w:numPr>
          <w:ilvl w:val="0"/>
          <w:numId w:val="1"/>
        </w:numPr>
        <w:rPr>
          <w:szCs w:val="32"/>
        </w:rPr>
      </w:pPr>
      <w:r w:rsidRPr="00525A44">
        <w:rPr>
          <w:szCs w:val="32"/>
        </w:rPr>
        <w:t xml:space="preserve">I Neri, con a capo la famiglia Donati, sono invece alleati del papa. </w:t>
      </w:r>
    </w:p>
    <w:p w:rsidR="00525A44" w:rsidRPr="00525A44" w:rsidRDefault="00525A44" w:rsidP="00525A44">
      <w:pPr>
        <w:rPr>
          <w:szCs w:val="32"/>
        </w:rPr>
      </w:pPr>
      <w:r w:rsidRPr="00525A44">
        <w:rPr>
          <w:b/>
          <w:szCs w:val="32"/>
        </w:rPr>
        <w:t xml:space="preserve">Dante era un </w:t>
      </w:r>
      <w:r w:rsidRPr="00525A44">
        <w:rPr>
          <w:b/>
          <w:color w:val="FF0000"/>
          <w:szCs w:val="32"/>
        </w:rPr>
        <w:t>guelfo dei Bianchi</w:t>
      </w:r>
      <w:r w:rsidRPr="00525A44">
        <w:rPr>
          <w:szCs w:val="32"/>
        </w:rPr>
        <w:t xml:space="preserve">. Diventato </w:t>
      </w:r>
      <w:r w:rsidRPr="00525A44">
        <w:rPr>
          <w:b/>
          <w:szCs w:val="32"/>
        </w:rPr>
        <w:t>priore</w:t>
      </w:r>
      <w:r w:rsidRPr="00525A44">
        <w:rPr>
          <w:szCs w:val="32"/>
        </w:rPr>
        <w:t xml:space="preserve"> (una carica politica importante a Firenze) decise di </w:t>
      </w:r>
      <w:r w:rsidRPr="00525A44">
        <w:rPr>
          <w:b/>
          <w:szCs w:val="32"/>
        </w:rPr>
        <w:t>mandare in esilio i capi delle due fazioni</w:t>
      </w:r>
      <w:r w:rsidRPr="00525A44">
        <w:rPr>
          <w:szCs w:val="32"/>
        </w:rPr>
        <w:t xml:space="preserve"> (tra cui l’amico Cavalcanti) per cercare di mettere pace.</w:t>
      </w:r>
    </w:p>
    <w:p w:rsidR="00525A44" w:rsidRPr="00525A44" w:rsidRDefault="00525A44" w:rsidP="00525A44">
      <w:pPr>
        <w:rPr>
          <w:szCs w:val="32"/>
        </w:rPr>
      </w:pPr>
      <w:r w:rsidRPr="00525A44">
        <w:rPr>
          <w:szCs w:val="32"/>
        </w:rPr>
        <w:t xml:space="preserve">Ma nel 1301, quando Dante era in missione diplomatica dal papa a Roma,  </w:t>
      </w:r>
      <w:r w:rsidRPr="00525A44">
        <w:rPr>
          <w:b/>
          <w:szCs w:val="32"/>
        </w:rPr>
        <w:t>i Neri presero il potere</w:t>
      </w:r>
      <w:r w:rsidRPr="00525A44">
        <w:rPr>
          <w:szCs w:val="32"/>
        </w:rPr>
        <w:t xml:space="preserve"> a Firenze e decisero di condannare tutti i Bianchi, tra cui </w:t>
      </w:r>
      <w:r w:rsidRPr="00525A44">
        <w:rPr>
          <w:b/>
          <w:szCs w:val="32"/>
        </w:rPr>
        <w:t>Dante</w:t>
      </w:r>
      <w:r w:rsidRPr="00525A44">
        <w:rPr>
          <w:szCs w:val="32"/>
        </w:rPr>
        <w:t xml:space="preserve">, </w:t>
      </w:r>
      <w:r w:rsidRPr="00525A44">
        <w:rPr>
          <w:b/>
          <w:szCs w:val="32"/>
        </w:rPr>
        <w:t>all’</w:t>
      </w:r>
      <w:r w:rsidRPr="00525A44">
        <w:rPr>
          <w:b/>
          <w:color w:val="FF0000"/>
          <w:szCs w:val="32"/>
        </w:rPr>
        <w:t>esilio</w:t>
      </w:r>
      <w:r w:rsidRPr="00525A44">
        <w:rPr>
          <w:szCs w:val="32"/>
        </w:rPr>
        <w:t>.</w:t>
      </w:r>
    </w:p>
    <w:p w:rsidR="00525A44" w:rsidRPr="00525A44" w:rsidRDefault="00525A44" w:rsidP="00525A44">
      <w:pPr>
        <w:rPr>
          <w:szCs w:val="32"/>
        </w:rPr>
      </w:pPr>
      <w:r w:rsidRPr="00525A44">
        <w:rPr>
          <w:szCs w:val="32"/>
        </w:rPr>
        <w:t xml:space="preserve">Per lui l’esilio fu </w:t>
      </w:r>
      <w:r w:rsidRPr="00525A44">
        <w:rPr>
          <w:b/>
          <w:szCs w:val="32"/>
        </w:rPr>
        <w:t>un’esperienza durissima</w:t>
      </w:r>
      <w:r w:rsidRPr="00525A44">
        <w:rPr>
          <w:szCs w:val="32"/>
        </w:rPr>
        <w:t xml:space="preserve">, anche se gli permise di viaggiare per l’Italia e scrivere moltissimo. </w:t>
      </w:r>
      <w:r w:rsidRPr="00525A44">
        <w:rPr>
          <w:b/>
          <w:szCs w:val="32"/>
        </w:rPr>
        <w:t xml:space="preserve">Morì a Ravenna nel </w:t>
      </w:r>
      <w:r w:rsidRPr="00525A44">
        <w:rPr>
          <w:b/>
          <w:color w:val="FF0000"/>
          <w:szCs w:val="32"/>
        </w:rPr>
        <w:t>1321</w:t>
      </w:r>
      <w:r w:rsidRPr="00525A44">
        <w:rPr>
          <w:szCs w:val="32"/>
        </w:rPr>
        <w:t>.</w:t>
      </w:r>
    </w:p>
    <w:p w:rsidR="00525A44" w:rsidRPr="00525A44" w:rsidRDefault="00525A44" w:rsidP="00525A44">
      <w:pPr>
        <w:jc w:val="center"/>
        <w:rPr>
          <w:b/>
          <w:color w:val="FF0000"/>
          <w:szCs w:val="32"/>
        </w:rPr>
      </w:pPr>
      <w:r w:rsidRPr="00525A44">
        <w:rPr>
          <w:b/>
          <w:color w:val="FF0000"/>
          <w:szCs w:val="32"/>
        </w:rPr>
        <w:lastRenderedPageBreak/>
        <w:t>VITA NOVA</w:t>
      </w:r>
    </w:p>
    <w:p w:rsidR="00525A44" w:rsidRPr="00525A44" w:rsidRDefault="00525A44" w:rsidP="00525A44">
      <w:pPr>
        <w:pStyle w:val="Paragrafoelenco"/>
        <w:numPr>
          <w:ilvl w:val="0"/>
          <w:numId w:val="5"/>
        </w:numPr>
        <w:rPr>
          <w:szCs w:val="32"/>
        </w:rPr>
      </w:pPr>
      <w:r w:rsidRPr="00525A44">
        <w:rPr>
          <w:szCs w:val="32"/>
        </w:rPr>
        <w:t>È un’opera scritta quando Dante era ancora a Firenze.</w:t>
      </w:r>
    </w:p>
    <w:p w:rsidR="00C8194F" w:rsidRDefault="00525A44" w:rsidP="00C8194F">
      <w:pPr>
        <w:pStyle w:val="Paragrafoelenco"/>
        <w:numPr>
          <w:ilvl w:val="0"/>
          <w:numId w:val="5"/>
        </w:numPr>
        <w:rPr>
          <w:szCs w:val="32"/>
        </w:rPr>
      </w:pPr>
      <w:r w:rsidRPr="00525A44">
        <w:rPr>
          <w:szCs w:val="32"/>
        </w:rPr>
        <w:t xml:space="preserve">È scritta in </w:t>
      </w:r>
      <w:r w:rsidRPr="00525A44">
        <w:rPr>
          <w:b/>
          <w:szCs w:val="32"/>
        </w:rPr>
        <w:t>volgare</w:t>
      </w:r>
      <w:r w:rsidRPr="00525A44">
        <w:rPr>
          <w:szCs w:val="32"/>
        </w:rPr>
        <w:t>.</w:t>
      </w:r>
    </w:p>
    <w:p w:rsidR="00525A44" w:rsidRPr="00C8194F" w:rsidRDefault="00525A44" w:rsidP="00C8194F">
      <w:pPr>
        <w:pStyle w:val="Paragrafoelenco"/>
        <w:numPr>
          <w:ilvl w:val="0"/>
          <w:numId w:val="5"/>
        </w:numPr>
        <w:rPr>
          <w:szCs w:val="32"/>
        </w:rPr>
      </w:pPr>
      <w:r w:rsidRPr="00C8194F">
        <w:rPr>
          <w:szCs w:val="32"/>
        </w:rPr>
        <w:t xml:space="preserve">È un’opera </w:t>
      </w:r>
      <w:r w:rsidRPr="00C8194F">
        <w:rPr>
          <w:b/>
          <w:szCs w:val="32"/>
          <w:u w:val="single"/>
        </w:rPr>
        <w:t>mista</w:t>
      </w:r>
      <w:r w:rsidRPr="00C8194F">
        <w:rPr>
          <w:szCs w:val="32"/>
          <w:u w:val="single"/>
        </w:rPr>
        <w:t xml:space="preserve"> tra poesia e prosa</w:t>
      </w:r>
      <w:r w:rsidR="00C8194F" w:rsidRPr="00C8194F">
        <w:rPr>
          <w:szCs w:val="32"/>
        </w:rPr>
        <w:t xml:space="preserve"> (si dice che è un “</w:t>
      </w:r>
      <w:r w:rsidR="00C8194F" w:rsidRPr="00C8194F">
        <w:rPr>
          <w:b/>
        </w:rPr>
        <w:t>PROSIMETRO</w:t>
      </w:r>
      <w:r w:rsidR="00C8194F">
        <w:t xml:space="preserve">”). Dante aveva scritto diverse poesie per Beatrice, quindi le organizza cronologicamente e le lega grazie alla prosa. </w:t>
      </w:r>
    </w:p>
    <w:p w:rsidR="00525A44" w:rsidRPr="00525A44" w:rsidRDefault="00525A44" w:rsidP="00525A44">
      <w:pPr>
        <w:pStyle w:val="Paragrafoelenco"/>
        <w:numPr>
          <w:ilvl w:val="0"/>
          <w:numId w:val="5"/>
        </w:numPr>
        <w:rPr>
          <w:szCs w:val="32"/>
        </w:rPr>
      </w:pPr>
      <w:r w:rsidRPr="00525A44">
        <w:rPr>
          <w:szCs w:val="32"/>
        </w:rPr>
        <w:t xml:space="preserve">In quest’opera Dante racconta del suo </w:t>
      </w:r>
      <w:r w:rsidRPr="00525A44">
        <w:rPr>
          <w:szCs w:val="32"/>
          <w:u w:val="single"/>
        </w:rPr>
        <w:t xml:space="preserve">incontro con </w:t>
      </w:r>
      <w:r w:rsidRPr="00525A44">
        <w:rPr>
          <w:b/>
          <w:szCs w:val="32"/>
          <w:u w:val="single"/>
        </w:rPr>
        <w:t>Beatrice</w:t>
      </w:r>
      <w:r w:rsidRPr="00525A44">
        <w:rPr>
          <w:szCs w:val="32"/>
        </w:rPr>
        <w:t xml:space="preserve">, l’amore della sua vita. Beatrice è una donna realmente </w:t>
      </w:r>
      <w:r w:rsidRPr="00525A44">
        <w:rPr>
          <w:b/>
          <w:szCs w:val="32"/>
        </w:rPr>
        <w:t>esistita e sposata</w:t>
      </w:r>
      <w:r w:rsidRPr="00525A44">
        <w:rPr>
          <w:szCs w:val="32"/>
        </w:rPr>
        <w:t xml:space="preserve"> con un ricco mercante; non sappiamo se Dante amasse davvero Beatrice o se la donna sia stata presa come </w:t>
      </w:r>
      <w:r w:rsidRPr="00525A44">
        <w:rPr>
          <w:b/>
          <w:szCs w:val="32"/>
        </w:rPr>
        <w:t>simbolo</w:t>
      </w:r>
      <w:r w:rsidRPr="00525A44">
        <w:rPr>
          <w:szCs w:val="32"/>
        </w:rPr>
        <w:t>.</w:t>
      </w:r>
    </w:p>
    <w:p w:rsidR="00525A44" w:rsidRPr="00525A44" w:rsidRDefault="00525A44" w:rsidP="00525A44">
      <w:pPr>
        <w:pStyle w:val="Paragrafoelenco"/>
        <w:numPr>
          <w:ilvl w:val="0"/>
          <w:numId w:val="5"/>
        </w:numPr>
        <w:rPr>
          <w:szCs w:val="32"/>
        </w:rPr>
      </w:pPr>
      <w:r w:rsidRPr="00525A44">
        <w:rPr>
          <w:szCs w:val="32"/>
        </w:rPr>
        <w:t xml:space="preserve">Il titolo è “Vita nova” perché l’incontro con Beatrice e l’amore per lei fa iniziare a Dante una </w:t>
      </w:r>
      <w:r w:rsidRPr="00525A44">
        <w:rPr>
          <w:b/>
          <w:szCs w:val="32"/>
        </w:rPr>
        <w:t>nuova vita</w:t>
      </w:r>
      <w:r w:rsidRPr="00525A44">
        <w:rPr>
          <w:szCs w:val="32"/>
        </w:rPr>
        <w:t xml:space="preserve"> (rinnovamento spirituale).</w:t>
      </w:r>
    </w:p>
    <w:p w:rsidR="00525A44" w:rsidRPr="00525A44" w:rsidRDefault="00525A44" w:rsidP="00525A44">
      <w:pPr>
        <w:pStyle w:val="Paragrafoelenco"/>
        <w:numPr>
          <w:ilvl w:val="0"/>
          <w:numId w:val="5"/>
        </w:numPr>
        <w:rPr>
          <w:szCs w:val="32"/>
        </w:rPr>
      </w:pPr>
      <w:r w:rsidRPr="00525A44">
        <w:rPr>
          <w:szCs w:val="32"/>
        </w:rPr>
        <w:t xml:space="preserve">L’opera è </w:t>
      </w:r>
      <w:r w:rsidRPr="00525A44">
        <w:rPr>
          <w:szCs w:val="32"/>
          <w:u w:val="single"/>
        </w:rPr>
        <w:t xml:space="preserve">divisa in </w:t>
      </w:r>
      <w:r w:rsidRPr="00525A44">
        <w:rPr>
          <w:b/>
          <w:szCs w:val="32"/>
          <w:u w:val="single"/>
        </w:rPr>
        <w:t>due parti</w:t>
      </w:r>
      <w:r w:rsidRPr="00525A44">
        <w:rPr>
          <w:szCs w:val="32"/>
        </w:rPr>
        <w:t xml:space="preserve">; l’evento che fa da spartiacque è la </w:t>
      </w:r>
      <w:r w:rsidRPr="00525A44">
        <w:rPr>
          <w:b/>
          <w:szCs w:val="32"/>
        </w:rPr>
        <w:t>morte di Beatrice</w:t>
      </w:r>
      <w:r w:rsidRPr="00525A44">
        <w:rPr>
          <w:szCs w:val="32"/>
        </w:rPr>
        <w:t>.</w:t>
      </w:r>
    </w:p>
    <w:p w:rsidR="00525A44" w:rsidRPr="00525A44" w:rsidRDefault="00525A44" w:rsidP="00525A44">
      <w:pPr>
        <w:pStyle w:val="Paragrafoelenco"/>
        <w:numPr>
          <w:ilvl w:val="0"/>
          <w:numId w:val="5"/>
        </w:numPr>
        <w:rPr>
          <w:szCs w:val="32"/>
        </w:rPr>
      </w:pPr>
      <w:r w:rsidRPr="00525A44">
        <w:rPr>
          <w:szCs w:val="32"/>
        </w:rPr>
        <w:t xml:space="preserve">Dante racconta di aver incontrato Beatrice, la prima volta, </w:t>
      </w:r>
      <w:r w:rsidRPr="00525A44">
        <w:rPr>
          <w:b/>
          <w:szCs w:val="32"/>
        </w:rPr>
        <w:t>in chiesa</w:t>
      </w:r>
      <w:r w:rsidRPr="00525A44">
        <w:rPr>
          <w:szCs w:val="32"/>
        </w:rPr>
        <w:t xml:space="preserve">, quando entrambi avevano </w:t>
      </w:r>
      <w:r w:rsidRPr="00525A44">
        <w:rPr>
          <w:b/>
          <w:szCs w:val="32"/>
        </w:rPr>
        <w:t>9 anni</w:t>
      </w:r>
      <w:r w:rsidRPr="00525A44">
        <w:rPr>
          <w:szCs w:val="32"/>
        </w:rPr>
        <w:t xml:space="preserve">. In Dante i numeri sono importanti: </w:t>
      </w:r>
      <w:r w:rsidRPr="00525A44">
        <w:rPr>
          <w:szCs w:val="32"/>
          <w:u w:val="single"/>
        </w:rPr>
        <w:t xml:space="preserve">il </w:t>
      </w:r>
      <w:r w:rsidRPr="00525A44">
        <w:rPr>
          <w:b/>
          <w:szCs w:val="32"/>
          <w:u w:val="single"/>
        </w:rPr>
        <w:t>3 è il numero del divino</w:t>
      </w:r>
      <w:r w:rsidRPr="00525A44">
        <w:rPr>
          <w:szCs w:val="32"/>
        </w:rPr>
        <w:t xml:space="preserve"> (la Trinità); il 9 è un multiplo di 3.</w:t>
      </w:r>
    </w:p>
    <w:p w:rsidR="00525A44" w:rsidRPr="00525A44" w:rsidRDefault="00525A44" w:rsidP="00525A44">
      <w:pPr>
        <w:pStyle w:val="Paragrafoelenco"/>
        <w:numPr>
          <w:ilvl w:val="0"/>
          <w:numId w:val="5"/>
        </w:numPr>
        <w:rPr>
          <w:szCs w:val="32"/>
        </w:rPr>
      </w:pPr>
      <w:r w:rsidRPr="00525A44">
        <w:rPr>
          <w:szCs w:val="32"/>
        </w:rPr>
        <w:t xml:space="preserve">Il secondo incontro avviene in </w:t>
      </w:r>
      <w:r w:rsidRPr="00525A44">
        <w:rPr>
          <w:b/>
          <w:szCs w:val="32"/>
        </w:rPr>
        <w:t>strada</w:t>
      </w:r>
      <w:r w:rsidRPr="00525A44">
        <w:rPr>
          <w:szCs w:val="32"/>
        </w:rPr>
        <w:t xml:space="preserve">, quando entrambi hanno </w:t>
      </w:r>
      <w:r w:rsidRPr="00525A44">
        <w:rPr>
          <w:b/>
          <w:szCs w:val="32"/>
        </w:rPr>
        <w:t>18 anni</w:t>
      </w:r>
      <w:r w:rsidRPr="00525A44">
        <w:rPr>
          <w:szCs w:val="32"/>
        </w:rPr>
        <w:t xml:space="preserve">; Beatrice saluta Dante (tipico elemento della poesia dello </w:t>
      </w:r>
      <w:r w:rsidRPr="00525A44">
        <w:rPr>
          <w:b/>
          <w:szCs w:val="32"/>
        </w:rPr>
        <w:t>Stilnovo</w:t>
      </w:r>
      <w:r w:rsidRPr="00525A44">
        <w:rPr>
          <w:szCs w:val="32"/>
        </w:rPr>
        <w:t>).</w:t>
      </w:r>
    </w:p>
    <w:p w:rsidR="00525A44" w:rsidRPr="00525A44" w:rsidRDefault="00525A44" w:rsidP="00525A44">
      <w:pPr>
        <w:rPr>
          <w:szCs w:val="32"/>
        </w:rPr>
      </w:pPr>
    </w:p>
    <w:p w:rsidR="00525A44" w:rsidRPr="00525A44" w:rsidRDefault="00525A44" w:rsidP="00525A44">
      <w:pPr>
        <w:rPr>
          <w:szCs w:val="32"/>
        </w:rPr>
      </w:pPr>
      <w:bookmarkStart w:id="0" w:name="OLE_LINK1"/>
      <w:r w:rsidRPr="00525A44">
        <w:rPr>
          <w:szCs w:val="32"/>
        </w:rPr>
        <w:t>Cosa vuole ottenere Dante dal suo amore per Beatrice? Il saluto.</w:t>
      </w:r>
    </w:p>
    <w:p w:rsidR="00525A44" w:rsidRPr="00525A44" w:rsidRDefault="00525A44" w:rsidP="00525A44">
      <w:pPr>
        <w:rPr>
          <w:szCs w:val="32"/>
        </w:rPr>
      </w:pPr>
      <w:r w:rsidRPr="00525A44">
        <w:rPr>
          <w:szCs w:val="32"/>
        </w:rPr>
        <w:t xml:space="preserve">Il </w:t>
      </w:r>
      <w:r w:rsidRPr="00525A44">
        <w:rPr>
          <w:b/>
          <w:color w:val="FF0000"/>
          <w:szCs w:val="32"/>
        </w:rPr>
        <w:t>saluto</w:t>
      </w:r>
      <w:r w:rsidRPr="00525A44">
        <w:rPr>
          <w:szCs w:val="32"/>
        </w:rPr>
        <w:t xml:space="preserve"> di Beatrice ha effetti </w:t>
      </w:r>
      <w:r w:rsidRPr="00525A44">
        <w:rPr>
          <w:b/>
          <w:szCs w:val="32"/>
        </w:rPr>
        <w:t>benefici</w:t>
      </w:r>
      <w:r w:rsidRPr="00525A44">
        <w:rPr>
          <w:szCs w:val="32"/>
        </w:rPr>
        <w:t xml:space="preserve"> (</w:t>
      </w:r>
      <w:r w:rsidRPr="00525A44">
        <w:rPr>
          <w:b/>
          <w:szCs w:val="32"/>
        </w:rPr>
        <w:t>beatificanti</w:t>
      </w:r>
      <w:r w:rsidRPr="00525A44">
        <w:rPr>
          <w:szCs w:val="32"/>
        </w:rPr>
        <w:t>) su Dante. La parola saluto è vicina alla parola “salute” e quindi “</w:t>
      </w:r>
      <w:r w:rsidRPr="00525A44">
        <w:rPr>
          <w:b/>
          <w:szCs w:val="32"/>
        </w:rPr>
        <w:t>salvezza</w:t>
      </w:r>
      <w:r w:rsidRPr="00525A44">
        <w:rPr>
          <w:szCs w:val="32"/>
        </w:rPr>
        <w:t>”.</w:t>
      </w:r>
    </w:p>
    <w:p w:rsidR="00525A44" w:rsidRPr="00525A44" w:rsidRDefault="00525A44" w:rsidP="00525A44">
      <w:pPr>
        <w:rPr>
          <w:szCs w:val="32"/>
        </w:rPr>
      </w:pPr>
    </w:p>
    <w:p w:rsidR="00525A44" w:rsidRPr="00525A44" w:rsidRDefault="00525A44" w:rsidP="00525A44">
      <w:pPr>
        <w:rPr>
          <w:szCs w:val="32"/>
        </w:rPr>
      </w:pPr>
      <w:r w:rsidRPr="00525A44">
        <w:rPr>
          <w:szCs w:val="32"/>
        </w:rPr>
        <w:t xml:space="preserve">Per avere il saluto Dante </w:t>
      </w:r>
      <w:r w:rsidRPr="00525A44">
        <w:rPr>
          <w:b/>
          <w:szCs w:val="32"/>
        </w:rPr>
        <w:t>guarda</w:t>
      </w:r>
      <w:r w:rsidRPr="00525A44">
        <w:rPr>
          <w:szCs w:val="32"/>
        </w:rPr>
        <w:t xml:space="preserve"> Beatrice. Ma un’altra donna pensa che Dante stia guardando lei. Dante usa questa donna (</w:t>
      </w:r>
      <w:r w:rsidRPr="00525A44">
        <w:rPr>
          <w:b/>
          <w:szCs w:val="32"/>
        </w:rPr>
        <w:t>donna dello schermo</w:t>
      </w:r>
      <w:r w:rsidRPr="00525A44">
        <w:rPr>
          <w:szCs w:val="32"/>
        </w:rPr>
        <w:t xml:space="preserve">) per nascondere ai pettegoli il suo amore per Beatrice. Però Dante ottiene l’effetto contrario: Beatrice, sdegnata, </w:t>
      </w:r>
      <w:r w:rsidRPr="00525A44">
        <w:rPr>
          <w:b/>
          <w:szCs w:val="32"/>
        </w:rPr>
        <w:t>gli toglie il saluto</w:t>
      </w:r>
      <w:r w:rsidRPr="00525A44">
        <w:rPr>
          <w:szCs w:val="32"/>
        </w:rPr>
        <w:t>.</w:t>
      </w:r>
    </w:p>
    <w:p w:rsidR="00525A44" w:rsidRPr="00525A44" w:rsidRDefault="00525A44" w:rsidP="00525A44">
      <w:pPr>
        <w:rPr>
          <w:szCs w:val="32"/>
        </w:rPr>
      </w:pPr>
    </w:p>
    <w:p w:rsidR="00525A44" w:rsidRPr="00525A44" w:rsidRDefault="00525A44" w:rsidP="00525A44">
      <w:pPr>
        <w:rPr>
          <w:szCs w:val="32"/>
        </w:rPr>
      </w:pPr>
      <w:r w:rsidRPr="00525A44">
        <w:rPr>
          <w:szCs w:val="32"/>
        </w:rPr>
        <w:lastRenderedPageBreak/>
        <w:t xml:space="preserve">Inizia una fase drammatica della </w:t>
      </w:r>
      <w:r w:rsidRPr="00525A44">
        <w:rPr>
          <w:i/>
          <w:szCs w:val="32"/>
        </w:rPr>
        <w:t>Vita nova</w:t>
      </w:r>
      <w:r w:rsidRPr="00525A44">
        <w:rPr>
          <w:szCs w:val="32"/>
        </w:rPr>
        <w:t xml:space="preserve">, fase in cui Dante </w:t>
      </w:r>
      <w:r w:rsidRPr="00525A44">
        <w:rPr>
          <w:b/>
          <w:szCs w:val="32"/>
        </w:rPr>
        <w:t>soffre</w:t>
      </w:r>
      <w:r w:rsidRPr="00525A44">
        <w:rPr>
          <w:szCs w:val="32"/>
        </w:rPr>
        <w:t xml:space="preserve"> per amore (</w:t>
      </w:r>
      <w:r w:rsidRPr="00525A44">
        <w:rPr>
          <w:b/>
          <w:szCs w:val="32"/>
        </w:rPr>
        <w:t>fase cavalcantiana</w:t>
      </w:r>
      <w:r w:rsidRPr="00525A44">
        <w:rPr>
          <w:szCs w:val="32"/>
        </w:rPr>
        <w:t xml:space="preserve">). Dante non può vedere Beatrice senza soffrire. Un giorno, deve anche andare via da una festa per non soffrire alla vista di Beatrice: tre donne lo prendono in giro per questo. Da questo momento </w:t>
      </w:r>
      <w:r w:rsidRPr="00525A44">
        <w:rPr>
          <w:b/>
          <w:szCs w:val="32"/>
        </w:rPr>
        <w:t>cambia lo scopo</w:t>
      </w:r>
      <w:r w:rsidRPr="00525A44">
        <w:rPr>
          <w:szCs w:val="32"/>
        </w:rPr>
        <w:t xml:space="preserve"> dell’amore di Dante per Beatrice: lo scopo diventa </w:t>
      </w:r>
      <w:r w:rsidRPr="00525A44">
        <w:rPr>
          <w:b/>
          <w:color w:val="FF0000"/>
          <w:szCs w:val="32"/>
        </w:rPr>
        <w:t>lodare con le parole l’amata</w:t>
      </w:r>
      <w:r w:rsidRPr="00525A44">
        <w:rPr>
          <w:szCs w:val="32"/>
        </w:rPr>
        <w:t xml:space="preserve"> (è la parte centrale della </w:t>
      </w:r>
      <w:r w:rsidRPr="00525A44">
        <w:rPr>
          <w:i/>
          <w:szCs w:val="32"/>
        </w:rPr>
        <w:t>Vita nova</w:t>
      </w:r>
      <w:r w:rsidRPr="00525A44">
        <w:rPr>
          <w:szCs w:val="32"/>
        </w:rPr>
        <w:t xml:space="preserve">, le “rime della laude”; es. </w:t>
      </w:r>
      <w:r w:rsidRPr="00525A44">
        <w:rPr>
          <w:i/>
          <w:szCs w:val="32"/>
        </w:rPr>
        <w:t>Tanto gentile e tanto onesta pare</w:t>
      </w:r>
      <w:r w:rsidRPr="00525A44">
        <w:rPr>
          <w:szCs w:val="32"/>
        </w:rPr>
        <w:t>).</w:t>
      </w:r>
    </w:p>
    <w:p w:rsidR="00611B1C" w:rsidRDefault="00611B1C" w:rsidP="00525A44">
      <w:pPr>
        <w:rPr>
          <w:szCs w:val="32"/>
        </w:rPr>
      </w:pPr>
    </w:p>
    <w:p w:rsidR="00525A44" w:rsidRPr="00525A44" w:rsidRDefault="00525A44" w:rsidP="00525A44">
      <w:pPr>
        <w:rPr>
          <w:szCs w:val="32"/>
        </w:rPr>
      </w:pPr>
      <w:r w:rsidRPr="00525A44">
        <w:rPr>
          <w:szCs w:val="32"/>
        </w:rPr>
        <w:t xml:space="preserve">Poi </w:t>
      </w:r>
      <w:r w:rsidRPr="00525A44">
        <w:rPr>
          <w:b/>
          <w:szCs w:val="32"/>
        </w:rPr>
        <w:t>muore il padre di Beatrice</w:t>
      </w:r>
      <w:r w:rsidRPr="00525A44">
        <w:rPr>
          <w:szCs w:val="32"/>
        </w:rPr>
        <w:t xml:space="preserve"> e Dante comincia a fare sogni luttuosi e a </w:t>
      </w:r>
      <w:r w:rsidRPr="00525A44">
        <w:rPr>
          <w:b/>
          <w:szCs w:val="32"/>
        </w:rPr>
        <w:t>presagire</w:t>
      </w:r>
      <w:r w:rsidRPr="00525A44">
        <w:rPr>
          <w:szCs w:val="32"/>
        </w:rPr>
        <w:t xml:space="preserve"> la morte di Beatrice.</w:t>
      </w:r>
    </w:p>
    <w:p w:rsidR="00525A44" w:rsidRPr="00525A44" w:rsidRDefault="00525A44" w:rsidP="00525A44">
      <w:pPr>
        <w:rPr>
          <w:szCs w:val="32"/>
        </w:rPr>
      </w:pPr>
      <w:r w:rsidRPr="00525A44">
        <w:rPr>
          <w:szCs w:val="32"/>
        </w:rPr>
        <w:t xml:space="preserve">E </w:t>
      </w:r>
      <w:r w:rsidRPr="00525A44">
        <w:rPr>
          <w:b/>
          <w:color w:val="FF0000"/>
          <w:szCs w:val="32"/>
        </w:rPr>
        <w:t>Beatrice</w:t>
      </w:r>
      <w:r w:rsidRPr="00525A44">
        <w:rPr>
          <w:b/>
          <w:szCs w:val="32"/>
        </w:rPr>
        <w:t xml:space="preserve"> </w:t>
      </w:r>
      <w:r w:rsidRPr="00525A44">
        <w:rPr>
          <w:szCs w:val="32"/>
        </w:rPr>
        <w:t>in effetti</w:t>
      </w:r>
      <w:r w:rsidRPr="00525A44">
        <w:rPr>
          <w:b/>
          <w:szCs w:val="32"/>
        </w:rPr>
        <w:t xml:space="preserve">  </w:t>
      </w:r>
      <w:r w:rsidRPr="00525A44">
        <w:rPr>
          <w:b/>
          <w:color w:val="FF0000"/>
          <w:szCs w:val="32"/>
        </w:rPr>
        <w:t>muore</w:t>
      </w:r>
      <w:r w:rsidRPr="00525A44">
        <w:rPr>
          <w:szCs w:val="32"/>
        </w:rPr>
        <w:t xml:space="preserve"> (inizia la </w:t>
      </w:r>
      <w:r w:rsidRPr="00525A44">
        <w:rPr>
          <w:b/>
          <w:szCs w:val="32"/>
        </w:rPr>
        <w:t>seconda parte</w:t>
      </w:r>
      <w:r w:rsidRPr="00525A44">
        <w:rPr>
          <w:szCs w:val="32"/>
        </w:rPr>
        <w:t xml:space="preserve"> della </w:t>
      </w:r>
      <w:r w:rsidRPr="00525A44">
        <w:rPr>
          <w:i/>
          <w:szCs w:val="32"/>
        </w:rPr>
        <w:t>Vita nova</w:t>
      </w:r>
      <w:r w:rsidRPr="00525A44">
        <w:rPr>
          <w:szCs w:val="32"/>
        </w:rPr>
        <w:t>).</w:t>
      </w:r>
    </w:p>
    <w:p w:rsidR="00525A44" w:rsidRPr="00525A44" w:rsidRDefault="00525A44" w:rsidP="00525A44">
      <w:pPr>
        <w:rPr>
          <w:szCs w:val="32"/>
        </w:rPr>
      </w:pPr>
      <w:r w:rsidRPr="00525A44">
        <w:rPr>
          <w:szCs w:val="32"/>
        </w:rPr>
        <w:t xml:space="preserve">Dante va in </w:t>
      </w:r>
      <w:r w:rsidRPr="00525A44">
        <w:rPr>
          <w:b/>
          <w:szCs w:val="32"/>
        </w:rPr>
        <w:t>grande crisi</w:t>
      </w:r>
      <w:r w:rsidRPr="00525A44">
        <w:rPr>
          <w:szCs w:val="32"/>
        </w:rPr>
        <w:t xml:space="preserve">, piange in continuazione. Affacciandosi alla </w:t>
      </w:r>
      <w:r w:rsidRPr="00525A44">
        <w:rPr>
          <w:b/>
          <w:szCs w:val="32"/>
        </w:rPr>
        <w:t>finestra</w:t>
      </w:r>
      <w:r w:rsidRPr="00525A44">
        <w:rPr>
          <w:szCs w:val="32"/>
        </w:rPr>
        <w:t xml:space="preserve"> vede una donna (“</w:t>
      </w:r>
      <w:r w:rsidRPr="00525A44">
        <w:rPr>
          <w:b/>
          <w:szCs w:val="32"/>
        </w:rPr>
        <w:t>la gentile</w:t>
      </w:r>
      <w:r w:rsidRPr="00525A44">
        <w:rPr>
          <w:szCs w:val="32"/>
        </w:rPr>
        <w:t>”) che si commuove e si mette a piangere vedendolo piangere. Tra loro c’è uno scambio di sguardi: Dante trova conforto in lei</w:t>
      </w:r>
      <w:r w:rsidR="00C8194F">
        <w:rPr>
          <w:szCs w:val="32"/>
        </w:rPr>
        <w:t xml:space="preserve"> (che potrebbe non essere una donna reale, ma simboleggiare il sapere, la filosofia)</w:t>
      </w:r>
      <w:r w:rsidRPr="00525A44">
        <w:rPr>
          <w:szCs w:val="32"/>
        </w:rPr>
        <w:t>.</w:t>
      </w:r>
    </w:p>
    <w:p w:rsidR="00525A44" w:rsidRDefault="00525A44" w:rsidP="00525A44">
      <w:pPr>
        <w:rPr>
          <w:szCs w:val="32"/>
        </w:rPr>
      </w:pPr>
      <w:r w:rsidRPr="00525A44">
        <w:rPr>
          <w:b/>
          <w:szCs w:val="32"/>
        </w:rPr>
        <w:t>Beatrice appare in sogno a Dante</w:t>
      </w:r>
      <w:r w:rsidRPr="00525A44">
        <w:rPr>
          <w:szCs w:val="32"/>
        </w:rPr>
        <w:t xml:space="preserve"> e lo </w:t>
      </w:r>
      <w:r w:rsidRPr="00525A44">
        <w:rPr>
          <w:b/>
          <w:szCs w:val="32"/>
        </w:rPr>
        <w:t>rimprovera</w:t>
      </w:r>
      <w:r w:rsidRPr="00525A44">
        <w:rPr>
          <w:szCs w:val="32"/>
        </w:rPr>
        <w:t xml:space="preserve"> per aver tradito l’amore per lei. Al risveglio Dante si propone di 1) </w:t>
      </w:r>
      <w:r w:rsidRPr="00525A44">
        <w:rPr>
          <w:b/>
          <w:szCs w:val="32"/>
        </w:rPr>
        <w:t>ritornare a Beatrice</w:t>
      </w:r>
      <w:r w:rsidRPr="00525A44">
        <w:rPr>
          <w:szCs w:val="32"/>
        </w:rPr>
        <w:t xml:space="preserve">; 2) parlare di Beatrice in </w:t>
      </w:r>
      <w:r w:rsidRPr="00525A44">
        <w:rPr>
          <w:b/>
          <w:szCs w:val="32"/>
        </w:rPr>
        <w:t>un’opera più vasta</w:t>
      </w:r>
      <w:r w:rsidRPr="00525A44">
        <w:rPr>
          <w:szCs w:val="32"/>
        </w:rPr>
        <w:t xml:space="preserve"> (che sarà la </w:t>
      </w:r>
      <w:r w:rsidRPr="00525A44">
        <w:rPr>
          <w:i/>
          <w:szCs w:val="32"/>
        </w:rPr>
        <w:t>Commedia</w:t>
      </w:r>
      <w:r w:rsidRPr="00525A44">
        <w:rPr>
          <w:szCs w:val="32"/>
        </w:rPr>
        <w:t>).</w:t>
      </w:r>
      <w:bookmarkEnd w:id="0"/>
    </w:p>
    <w:p w:rsidR="00AD23C0" w:rsidRDefault="00AD23C0" w:rsidP="00525A44">
      <w:pPr>
        <w:rPr>
          <w:szCs w:val="32"/>
        </w:rPr>
      </w:pPr>
    </w:p>
    <w:p w:rsidR="00AD23C0" w:rsidRDefault="00AD23C0" w:rsidP="00525A44">
      <w:pPr>
        <w:rPr>
          <w:szCs w:val="32"/>
        </w:rPr>
      </w:pPr>
    </w:p>
    <w:p w:rsidR="00AD23C0" w:rsidRDefault="00AD23C0" w:rsidP="00525A44">
      <w:pPr>
        <w:rPr>
          <w:szCs w:val="32"/>
        </w:rPr>
      </w:pPr>
    </w:p>
    <w:p w:rsidR="00AD23C0" w:rsidRDefault="00AD23C0" w:rsidP="00525A44">
      <w:pPr>
        <w:rPr>
          <w:szCs w:val="32"/>
        </w:rPr>
      </w:pPr>
    </w:p>
    <w:p w:rsidR="00AD23C0" w:rsidRDefault="00AD23C0" w:rsidP="00525A44">
      <w:pPr>
        <w:rPr>
          <w:szCs w:val="32"/>
        </w:rPr>
      </w:pPr>
    </w:p>
    <w:p w:rsidR="00AD23C0" w:rsidRDefault="00AD23C0" w:rsidP="00525A44">
      <w:pPr>
        <w:rPr>
          <w:szCs w:val="32"/>
        </w:rPr>
      </w:pPr>
    </w:p>
    <w:p w:rsidR="00AD23C0" w:rsidRDefault="00AD23C0" w:rsidP="00525A44">
      <w:pPr>
        <w:rPr>
          <w:szCs w:val="32"/>
        </w:rPr>
      </w:pPr>
    </w:p>
    <w:p w:rsidR="00AD23C0" w:rsidRDefault="00AD23C0" w:rsidP="00525A44">
      <w:pPr>
        <w:rPr>
          <w:szCs w:val="32"/>
        </w:rPr>
      </w:pPr>
    </w:p>
    <w:p w:rsidR="00AD23C0" w:rsidRDefault="00AD23C0" w:rsidP="00525A44">
      <w:pPr>
        <w:rPr>
          <w:szCs w:val="32"/>
        </w:rPr>
      </w:pPr>
    </w:p>
    <w:p w:rsidR="00AD23C0" w:rsidRDefault="00AD23C0" w:rsidP="00525A44">
      <w:pPr>
        <w:rPr>
          <w:szCs w:val="32"/>
        </w:rPr>
      </w:pPr>
    </w:p>
    <w:p w:rsidR="00AD23C0" w:rsidRDefault="00AD23C0" w:rsidP="00525A44">
      <w:pPr>
        <w:rPr>
          <w:szCs w:val="32"/>
        </w:rPr>
      </w:pPr>
    </w:p>
    <w:p w:rsidR="00AD23C0" w:rsidRDefault="00AD23C0" w:rsidP="00525A44">
      <w:pPr>
        <w:rPr>
          <w:szCs w:val="32"/>
        </w:rPr>
      </w:pPr>
    </w:p>
    <w:p w:rsidR="00AD23C0" w:rsidRPr="00AD23C0" w:rsidRDefault="00AD23C0" w:rsidP="00AD23C0">
      <w:pPr>
        <w:rPr>
          <w:szCs w:val="32"/>
        </w:rPr>
      </w:pPr>
      <w:r w:rsidRPr="00AD23C0">
        <w:rPr>
          <w:b/>
          <w:szCs w:val="32"/>
        </w:rPr>
        <w:t>Il primo incontro con Beatrice</w:t>
      </w:r>
      <w:r w:rsidRPr="00AD23C0">
        <w:rPr>
          <w:szCs w:val="32"/>
        </w:rPr>
        <w:t xml:space="preserve"> (dalla </w:t>
      </w:r>
      <w:r w:rsidRPr="00AD23C0">
        <w:rPr>
          <w:i/>
          <w:szCs w:val="32"/>
        </w:rPr>
        <w:t>Vita nova</w:t>
      </w:r>
      <w:r w:rsidRPr="00AD23C0">
        <w:rPr>
          <w:szCs w:val="32"/>
        </w:rPr>
        <w:t>)</w:t>
      </w:r>
    </w:p>
    <w:p w:rsidR="00AD23C0" w:rsidRPr="00AD23C0" w:rsidRDefault="00AD23C0" w:rsidP="00AD23C0">
      <w:pPr>
        <w:rPr>
          <w:sz w:val="16"/>
          <w:szCs w:val="16"/>
        </w:rPr>
      </w:pPr>
    </w:p>
    <w:p w:rsidR="00AD23C0" w:rsidRPr="00AD23C0" w:rsidRDefault="00AD23C0" w:rsidP="00AD23C0">
      <w:pPr>
        <w:rPr>
          <w:i/>
          <w:szCs w:val="32"/>
          <w:u w:val="single"/>
        </w:rPr>
      </w:pPr>
      <w:r w:rsidRPr="00AD23C0">
        <w:rPr>
          <w:i/>
          <w:szCs w:val="32"/>
          <w:u w:val="single"/>
        </w:rPr>
        <w:t>Rias</w:t>
      </w:r>
      <w:r>
        <w:rPr>
          <w:i/>
          <w:szCs w:val="32"/>
          <w:u w:val="single"/>
        </w:rPr>
        <w:t>sumendo i concetti fondamentali</w:t>
      </w:r>
    </w:p>
    <w:p w:rsidR="00AD23C0" w:rsidRPr="00AD23C0" w:rsidRDefault="00AD23C0" w:rsidP="00AD23C0">
      <w:pPr>
        <w:rPr>
          <w:szCs w:val="32"/>
        </w:rPr>
      </w:pPr>
      <w:r w:rsidRPr="00AD23C0">
        <w:rPr>
          <w:szCs w:val="32"/>
        </w:rPr>
        <w:t>Per Dante la mente umana è come un libro</w:t>
      </w:r>
      <w:r>
        <w:rPr>
          <w:szCs w:val="32"/>
        </w:rPr>
        <w:t>: egli</w:t>
      </w:r>
      <w:r w:rsidRPr="00AD23C0">
        <w:rPr>
          <w:szCs w:val="32"/>
        </w:rPr>
        <w:t xml:space="preserve"> </w:t>
      </w:r>
      <w:r w:rsidRPr="00AD23C0">
        <w:rPr>
          <w:b/>
          <w:szCs w:val="32"/>
        </w:rPr>
        <w:t xml:space="preserve">guarda nel </w:t>
      </w:r>
      <w:r w:rsidRPr="00AD23C0">
        <w:rPr>
          <w:b/>
          <w:color w:val="FF0000"/>
          <w:szCs w:val="32"/>
        </w:rPr>
        <w:t>LIBRO</w:t>
      </w:r>
      <w:r w:rsidRPr="00AD23C0">
        <w:rPr>
          <w:b/>
          <w:szCs w:val="32"/>
        </w:rPr>
        <w:t xml:space="preserve"> DELLA SUA MEMORIA</w:t>
      </w:r>
      <w:r w:rsidRPr="00AD23C0">
        <w:rPr>
          <w:szCs w:val="32"/>
        </w:rPr>
        <w:t>.</w:t>
      </w:r>
    </w:p>
    <w:p w:rsidR="00AD23C0" w:rsidRPr="00AD23C0" w:rsidRDefault="00AD23C0" w:rsidP="00AD23C0">
      <w:pPr>
        <w:rPr>
          <w:szCs w:val="32"/>
        </w:rPr>
      </w:pPr>
      <w:r w:rsidRPr="00AD23C0">
        <w:rPr>
          <w:szCs w:val="32"/>
        </w:rPr>
        <w:t xml:space="preserve">Dante </w:t>
      </w:r>
      <w:r w:rsidRPr="00AD23C0">
        <w:rPr>
          <w:b/>
          <w:szCs w:val="32"/>
        </w:rPr>
        <w:t xml:space="preserve">ricorda il </w:t>
      </w:r>
      <w:r w:rsidRPr="00AD23C0">
        <w:rPr>
          <w:b/>
          <w:color w:val="FF0000"/>
          <w:szCs w:val="32"/>
        </w:rPr>
        <w:t>PRIMO INCONTRO</w:t>
      </w:r>
      <w:r w:rsidRPr="00AD23C0">
        <w:rPr>
          <w:b/>
          <w:szCs w:val="32"/>
        </w:rPr>
        <w:t xml:space="preserve"> con Beatrice</w:t>
      </w:r>
      <w:r w:rsidRPr="00AD23C0">
        <w:rPr>
          <w:szCs w:val="32"/>
        </w:rPr>
        <w:t>. Il nome Beatrice significa “</w:t>
      </w:r>
      <w:r w:rsidRPr="00AD23C0">
        <w:rPr>
          <w:b/>
          <w:szCs w:val="32"/>
        </w:rPr>
        <w:t>colei che dà beatitudine</w:t>
      </w:r>
      <w:r w:rsidRPr="00AD23C0">
        <w:rPr>
          <w:szCs w:val="32"/>
        </w:rPr>
        <w:t xml:space="preserve">”. </w:t>
      </w:r>
      <w:r w:rsidRPr="00AD23C0">
        <w:rPr>
          <w:i/>
          <w:szCs w:val="32"/>
          <w:u w:val="single"/>
        </w:rPr>
        <w:t>Ricorda</w:t>
      </w:r>
      <w:r w:rsidRPr="00AD23C0">
        <w:rPr>
          <w:szCs w:val="32"/>
        </w:rPr>
        <w:t xml:space="preserve">: il significato dell’amore per Beatrice è </w:t>
      </w:r>
      <w:r w:rsidRPr="00AD23C0">
        <w:rPr>
          <w:b/>
          <w:szCs w:val="32"/>
        </w:rPr>
        <w:t>allegorico</w:t>
      </w:r>
      <w:r w:rsidRPr="00AD23C0">
        <w:rPr>
          <w:szCs w:val="32"/>
        </w:rPr>
        <w:t>.</w:t>
      </w:r>
    </w:p>
    <w:p w:rsidR="00AD23C0" w:rsidRPr="00AD23C0" w:rsidRDefault="00AD23C0" w:rsidP="00AD23C0">
      <w:pPr>
        <w:rPr>
          <w:szCs w:val="32"/>
        </w:rPr>
      </w:pPr>
      <w:r w:rsidRPr="00AD23C0">
        <w:rPr>
          <w:szCs w:val="32"/>
        </w:rPr>
        <w:t xml:space="preserve">Dante e Beatrice si incontrano quando avevano entrambi </w:t>
      </w:r>
      <w:r w:rsidRPr="00AD23C0">
        <w:rPr>
          <w:b/>
          <w:color w:val="FF0000"/>
          <w:szCs w:val="32"/>
        </w:rPr>
        <w:t>9 anni</w:t>
      </w:r>
      <w:r w:rsidRPr="00AD23C0">
        <w:rPr>
          <w:szCs w:val="32"/>
        </w:rPr>
        <w:t xml:space="preserve">. </w:t>
      </w:r>
      <w:r w:rsidRPr="00AD23C0">
        <w:rPr>
          <w:i/>
          <w:szCs w:val="32"/>
          <w:u w:val="single"/>
        </w:rPr>
        <w:t>Ricorda</w:t>
      </w:r>
      <w:r w:rsidRPr="00AD23C0">
        <w:rPr>
          <w:szCs w:val="32"/>
        </w:rPr>
        <w:t>: i numeri, e soprattutto il 3 e i suoi multipli, sono importanti per Dante.</w:t>
      </w:r>
    </w:p>
    <w:p w:rsidR="00AD23C0" w:rsidRPr="00AD23C0" w:rsidRDefault="00AD23C0" w:rsidP="00AD23C0">
      <w:pPr>
        <w:rPr>
          <w:szCs w:val="32"/>
        </w:rPr>
      </w:pPr>
      <w:r w:rsidRPr="00AD23C0">
        <w:rPr>
          <w:szCs w:val="32"/>
        </w:rPr>
        <w:t xml:space="preserve">Beatrice era vestita di </w:t>
      </w:r>
      <w:r w:rsidRPr="00AD23C0">
        <w:rPr>
          <w:b/>
          <w:szCs w:val="32"/>
        </w:rPr>
        <w:t>rosso</w:t>
      </w:r>
      <w:r w:rsidRPr="00AD23C0">
        <w:rPr>
          <w:szCs w:val="32"/>
        </w:rPr>
        <w:t xml:space="preserve"> (segno </w:t>
      </w:r>
      <w:r w:rsidRPr="00AD23C0">
        <w:rPr>
          <w:b/>
          <w:szCs w:val="32"/>
        </w:rPr>
        <w:t xml:space="preserve">di </w:t>
      </w:r>
      <w:r w:rsidRPr="00AD23C0">
        <w:rPr>
          <w:b/>
          <w:color w:val="FF0000"/>
          <w:szCs w:val="32"/>
        </w:rPr>
        <w:t>nobiltà</w:t>
      </w:r>
      <w:r w:rsidRPr="00AD23C0">
        <w:rPr>
          <w:szCs w:val="32"/>
        </w:rPr>
        <w:t>) e adornata da una cintura.</w:t>
      </w:r>
    </w:p>
    <w:p w:rsidR="00AD23C0" w:rsidRPr="00AD23C0" w:rsidRDefault="00AD23C0" w:rsidP="00AD23C0">
      <w:pPr>
        <w:rPr>
          <w:szCs w:val="32"/>
        </w:rPr>
      </w:pPr>
      <w:r w:rsidRPr="00AD23C0">
        <w:rPr>
          <w:szCs w:val="32"/>
        </w:rPr>
        <w:t xml:space="preserve">Vedendo Beatrice Dante resta </w:t>
      </w:r>
      <w:r w:rsidRPr="00AD23C0">
        <w:rPr>
          <w:b/>
          <w:color w:val="FF0000"/>
          <w:szCs w:val="32"/>
        </w:rPr>
        <w:t>sconvolto dall’AMORE</w:t>
      </w:r>
      <w:r w:rsidRPr="00AD23C0">
        <w:rPr>
          <w:szCs w:val="32"/>
        </w:rPr>
        <w:t>.</w:t>
      </w:r>
    </w:p>
    <w:p w:rsidR="00AD23C0" w:rsidRPr="00AD23C0" w:rsidRDefault="00AD23C0" w:rsidP="00AD23C0">
      <w:pPr>
        <w:rPr>
          <w:szCs w:val="32"/>
        </w:rPr>
      </w:pPr>
      <w:r>
        <w:rPr>
          <w:szCs w:val="32"/>
        </w:rPr>
        <w:t>A questo punto g</w:t>
      </w:r>
      <w:r w:rsidRPr="00AD23C0">
        <w:rPr>
          <w:szCs w:val="32"/>
        </w:rPr>
        <w:t xml:space="preserve">li </w:t>
      </w:r>
      <w:r w:rsidRPr="00AD23C0">
        <w:rPr>
          <w:b/>
          <w:color w:val="FF0000"/>
          <w:szCs w:val="32"/>
        </w:rPr>
        <w:t>SPIRITI VITALI</w:t>
      </w:r>
      <w:r w:rsidRPr="00AD23C0">
        <w:rPr>
          <w:szCs w:val="32"/>
        </w:rPr>
        <w:t xml:space="preserve"> presenti in Dante cominciano a parlare tra loro.</w:t>
      </w:r>
    </w:p>
    <w:p w:rsidR="00AD23C0" w:rsidRPr="00AD23C0" w:rsidRDefault="00AD23C0" w:rsidP="00AD23C0">
      <w:pPr>
        <w:pStyle w:val="Paragrafoelenco"/>
        <w:numPr>
          <w:ilvl w:val="0"/>
          <w:numId w:val="6"/>
        </w:numPr>
        <w:rPr>
          <w:szCs w:val="32"/>
        </w:rPr>
      </w:pPr>
      <w:r w:rsidRPr="00AD23C0">
        <w:rPr>
          <w:szCs w:val="32"/>
        </w:rPr>
        <w:t xml:space="preserve">Lo </w:t>
      </w:r>
      <w:r w:rsidRPr="00AD23C0">
        <w:rPr>
          <w:szCs w:val="32"/>
          <w:u w:val="single"/>
        </w:rPr>
        <w:t>SPIRITO DELLA VITA</w:t>
      </w:r>
      <w:r w:rsidRPr="00AD23C0">
        <w:rPr>
          <w:szCs w:val="32"/>
        </w:rPr>
        <w:t xml:space="preserve"> dice: “Ecco un dio ce </w:t>
      </w:r>
      <w:r w:rsidRPr="00AD23C0">
        <w:rPr>
          <w:b/>
          <w:szCs w:val="32"/>
        </w:rPr>
        <w:t>mi dominerà</w:t>
      </w:r>
      <w:r w:rsidRPr="00AD23C0">
        <w:rPr>
          <w:szCs w:val="32"/>
        </w:rPr>
        <w:t>”. Dante si sente subito catturato dall’Amore per Beatrice</w:t>
      </w:r>
      <w:r w:rsidR="00C8194F">
        <w:rPr>
          <w:szCs w:val="32"/>
        </w:rPr>
        <w:t xml:space="preserve">. Reazione: </w:t>
      </w:r>
      <w:r w:rsidR="00C8194F" w:rsidRPr="00C8194F">
        <w:rPr>
          <w:i/>
          <w:szCs w:val="32"/>
        </w:rPr>
        <w:t>tachicardia</w:t>
      </w:r>
      <w:r w:rsidR="00C8194F">
        <w:rPr>
          <w:szCs w:val="32"/>
        </w:rPr>
        <w:t>!</w:t>
      </w:r>
    </w:p>
    <w:p w:rsidR="00AD23C0" w:rsidRPr="00AD23C0" w:rsidRDefault="00AD23C0" w:rsidP="00AD23C0">
      <w:pPr>
        <w:pStyle w:val="Paragrafoelenco"/>
        <w:numPr>
          <w:ilvl w:val="0"/>
          <w:numId w:val="6"/>
        </w:numPr>
        <w:rPr>
          <w:szCs w:val="32"/>
        </w:rPr>
      </w:pPr>
      <w:r w:rsidRPr="00AD23C0">
        <w:rPr>
          <w:szCs w:val="32"/>
        </w:rPr>
        <w:t xml:space="preserve">Lo </w:t>
      </w:r>
      <w:r w:rsidRPr="00AD23C0">
        <w:rPr>
          <w:szCs w:val="32"/>
          <w:u w:val="single"/>
        </w:rPr>
        <w:t>SPIRITO ANIMALE</w:t>
      </w:r>
      <w:r w:rsidRPr="00AD23C0">
        <w:rPr>
          <w:szCs w:val="32"/>
        </w:rPr>
        <w:t xml:space="preserve"> dice agli occhi di Dante: “Ecco che è apparsa la vostra </w:t>
      </w:r>
      <w:r w:rsidRPr="00AD23C0">
        <w:rPr>
          <w:b/>
          <w:szCs w:val="32"/>
        </w:rPr>
        <w:t>beatitudine</w:t>
      </w:r>
      <w:r w:rsidRPr="00AD23C0">
        <w:rPr>
          <w:szCs w:val="32"/>
        </w:rPr>
        <w:t>”</w:t>
      </w:r>
      <w:r w:rsidR="00C8194F">
        <w:rPr>
          <w:szCs w:val="32"/>
        </w:rPr>
        <w:t xml:space="preserve">. Reazione: </w:t>
      </w:r>
      <w:r w:rsidR="00C8194F" w:rsidRPr="00C8194F">
        <w:rPr>
          <w:i/>
          <w:szCs w:val="32"/>
        </w:rPr>
        <w:t>stupore</w:t>
      </w:r>
      <w:r w:rsidR="00C8194F">
        <w:rPr>
          <w:i/>
          <w:szCs w:val="32"/>
        </w:rPr>
        <w:t>!</w:t>
      </w:r>
    </w:p>
    <w:p w:rsidR="00AD23C0" w:rsidRPr="00AD23C0" w:rsidRDefault="00AD23C0" w:rsidP="00AD23C0">
      <w:pPr>
        <w:pStyle w:val="Paragrafoelenco"/>
        <w:numPr>
          <w:ilvl w:val="0"/>
          <w:numId w:val="6"/>
        </w:numPr>
        <w:rPr>
          <w:szCs w:val="32"/>
        </w:rPr>
      </w:pPr>
      <w:r w:rsidRPr="00AD23C0">
        <w:rPr>
          <w:szCs w:val="32"/>
        </w:rPr>
        <w:t xml:space="preserve">Lo </w:t>
      </w:r>
      <w:r w:rsidRPr="00AD23C0">
        <w:rPr>
          <w:szCs w:val="32"/>
          <w:u w:val="single"/>
        </w:rPr>
        <w:t>SPIRITO NATURALE</w:t>
      </w:r>
      <w:r w:rsidRPr="00AD23C0">
        <w:rPr>
          <w:szCs w:val="32"/>
        </w:rPr>
        <w:t xml:space="preserve"> (che si trova nello stomaco) dice: “Povero me, spesso sarò impedito!”. </w:t>
      </w:r>
      <w:r w:rsidR="00C8194F">
        <w:rPr>
          <w:szCs w:val="32"/>
        </w:rPr>
        <w:t xml:space="preserve">Reazione: </w:t>
      </w:r>
      <w:r w:rsidR="00C8194F" w:rsidRPr="00C8194F">
        <w:rPr>
          <w:i/>
          <w:szCs w:val="32"/>
        </w:rPr>
        <w:t xml:space="preserve">l’Amore </w:t>
      </w:r>
      <w:r w:rsidRPr="00C8194F">
        <w:rPr>
          <w:i/>
          <w:szCs w:val="32"/>
        </w:rPr>
        <w:t>fa perdere l’appetito</w:t>
      </w:r>
      <w:r w:rsidR="00C8194F">
        <w:rPr>
          <w:szCs w:val="32"/>
        </w:rPr>
        <w:t>!</w:t>
      </w:r>
    </w:p>
    <w:p w:rsidR="00AD23C0" w:rsidRPr="00AD23C0" w:rsidRDefault="00AD23C0" w:rsidP="00AD23C0">
      <w:pPr>
        <w:rPr>
          <w:szCs w:val="32"/>
        </w:rPr>
      </w:pPr>
      <w:r w:rsidRPr="00AD23C0">
        <w:rPr>
          <w:szCs w:val="32"/>
        </w:rPr>
        <w:t>Appena vede Beatrice Dante</w:t>
      </w:r>
      <w:r>
        <w:rPr>
          <w:szCs w:val="32"/>
        </w:rPr>
        <w:t xml:space="preserve"> è dominato dall’Amore e non riesce a</w:t>
      </w:r>
      <w:r w:rsidRPr="00AD23C0">
        <w:rPr>
          <w:szCs w:val="32"/>
        </w:rPr>
        <w:t xml:space="preserve"> pensare ad altro.</w:t>
      </w:r>
    </w:p>
    <w:p w:rsidR="00AD23C0" w:rsidRPr="00AD23C0" w:rsidRDefault="00AD23C0" w:rsidP="00AD23C0">
      <w:pPr>
        <w:rPr>
          <w:szCs w:val="32"/>
        </w:rPr>
      </w:pPr>
      <w:r w:rsidRPr="00AD23C0">
        <w:rPr>
          <w:szCs w:val="32"/>
        </w:rPr>
        <w:t xml:space="preserve">Dante deve </w:t>
      </w:r>
      <w:r w:rsidRPr="00AD23C0">
        <w:rPr>
          <w:b/>
          <w:szCs w:val="32"/>
        </w:rPr>
        <w:t>cercare in continuazione di vedere</w:t>
      </w:r>
      <w:r w:rsidRPr="00AD23C0">
        <w:rPr>
          <w:szCs w:val="32"/>
        </w:rPr>
        <w:t xml:space="preserve"> Beatrice, paragonata a un </w:t>
      </w:r>
      <w:r w:rsidRPr="00AD23C0">
        <w:rPr>
          <w:b/>
          <w:szCs w:val="32"/>
        </w:rPr>
        <w:t>angelo</w:t>
      </w:r>
      <w:r w:rsidRPr="00AD23C0">
        <w:rPr>
          <w:szCs w:val="32"/>
        </w:rPr>
        <w:t xml:space="preserve">: </w:t>
      </w:r>
      <w:r w:rsidRPr="00AD23C0">
        <w:rPr>
          <w:b/>
          <w:szCs w:val="32"/>
        </w:rPr>
        <w:t xml:space="preserve">BEATRICE È </w:t>
      </w:r>
      <w:r w:rsidRPr="00AD23C0">
        <w:rPr>
          <w:b/>
          <w:color w:val="FF0000"/>
          <w:szCs w:val="32"/>
        </w:rPr>
        <w:t>DIVINA</w:t>
      </w:r>
      <w:r w:rsidRPr="00AD23C0">
        <w:rPr>
          <w:szCs w:val="32"/>
        </w:rPr>
        <w:t>. Beatrice non sembra figlia di un uomo, ma di Dio.</w:t>
      </w:r>
    </w:p>
    <w:p w:rsidR="00AD23C0" w:rsidRDefault="00AD23C0" w:rsidP="00AD23C0">
      <w:pPr>
        <w:rPr>
          <w:szCs w:val="32"/>
        </w:rPr>
      </w:pPr>
      <w:r w:rsidRPr="00AD23C0">
        <w:rPr>
          <w:szCs w:val="32"/>
        </w:rPr>
        <w:t xml:space="preserve">Beatrice però </w:t>
      </w:r>
      <w:r w:rsidRPr="00AD23C0">
        <w:rPr>
          <w:i/>
          <w:szCs w:val="32"/>
          <w:u w:val="single"/>
        </w:rPr>
        <w:t>non</w:t>
      </w:r>
      <w:r w:rsidRPr="00AD23C0">
        <w:rPr>
          <w:szCs w:val="32"/>
        </w:rPr>
        <w:t xml:space="preserve"> ispira una passione </w:t>
      </w:r>
      <w:r w:rsidRPr="00AD23C0">
        <w:rPr>
          <w:i/>
          <w:szCs w:val="32"/>
          <w:u w:val="single"/>
        </w:rPr>
        <w:t>irrazionale</w:t>
      </w:r>
      <w:r w:rsidRPr="00AD23C0">
        <w:rPr>
          <w:szCs w:val="32"/>
        </w:rPr>
        <w:t xml:space="preserve">, </w:t>
      </w:r>
      <w:r w:rsidRPr="00AD23C0">
        <w:rPr>
          <w:b/>
          <w:szCs w:val="32"/>
        </w:rPr>
        <w:t>ma un Amore che porta l’anima fino a Dio</w:t>
      </w:r>
      <w:r w:rsidRPr="00AD23C0">
        <w:rPr>
          <w:szCs w:val="32"/>
        </w:rPr>
        <w:t>.</w:t>
      </w:r>
    </w:p>
    <w:p w:rsidR="00C8194F" w:rsidRDefault="00C8194F" w:rsidP="00AD23C0">
      <w:pPr>
        <w:rPr>
          <w:szCs w:val="32"/>
        </w:rPr>
      </w:pPr>
    </w:p>
    <w:p w:rsidR="00C8194F" w:rsidRDefault="00C8194F" w:rsidP="00C8194F">
      <w:r>
        <w:lastRenderedPageBreak/>
        <w:t xml:space="preserve">Quali sono </w:t>
      </w:r>
      <w:r w:rsidRPr="00C8194F">
        <w:rPr>
          <w:b/>
          <w:color w:val="FF0000"/>
        </w:rPr>
        <w:t>I SEGNI</w:t>
      </w:r>
      <w:r>
        <w:t xml:space="preserve"> che fanno capire che Beatrice è la donna del destino?</w:t>
      </w:r>
    </w:p>
    <w:p w:rsidR="00C8194F" w:rsidRDefault="00C8194F" w:rsidP="00C8194F">
      <w:pPr>
        <w:pStyle w:val="Paragrafoelenco"/>
        <w:numPr>
          <w:ilvl w:val="0"/>
          <w:numId w:val="8"/>
        </w:numPr>
      </w:pPr>
      <w:r>
        <w:t xml:space="preserve">il </w:t>
      </w:r>
      <w:r w:rsidRPr="00C8194F">
        <w:rPr>
          <w:b/>
        </w:rPr>
        <w:t>NOME</w:t>
      </w:r>
      <w:r>
        <w:t xml:space="preserve"> </w:t>
      </w:r>
      <w:r>
        <w:sym w:font="Wingdings" w:char="F0E0"/>
      </w:r>
      <w:r>
        <w:t xml:space="preserve"> Beatrice significa “beatitudine”</w:t>
      </w:r>
    </w:p>
    <w:p w:rsidR="00C8194F" w:rsidRDefault="00C8194F" w:rsidP="00C8194F">
      <w:pPr>
        <w:pStyle w:val="Paragrafoelenco"/>
        <w:numPr>
          <w:ilvl w:val="0"/>
          <w:numId w:val="8"/>
        </w:numPr>
      </w:pPr>
      <w:r>
        <w:t>l’</w:t>
      </w:r>
      <w:r w:rsidRPr="00C8194F">
        <w:rPr>
          <w:b/>
        </w:rPr>
        <w:t>ETÀ</w:t>
      </w:r>
      <w:r>
        <w:t xml:space="preserve"> </w:t>
      </w:r>
      <w:r>
        <w:sym w:font="Wingdings" w:char="F0E0"/>
      </w:r>
      <w:r>
        <w:t xml:space="preserve"> il 9, multiplo del numero del divino, il 3</w:t>
      </w:r>
    </w:p>
    <w:p w:rsidR="00C8194F" w:rsidRDefault="00C8194F" w:rsidP="00C8194F">
      <w:pPr>
        <w:pStyle w:val="Paragrafoelenco"/>
        <w:numPr>
          <w:ilvl w:val="0"/>
          <w:numId w:val="8"/>
        </w:numPr>
      </w:pPr>
      <w:r>
        <w:t xml:space="preserve">il </w:t>
      </w:r>
      <w:r w:rsidRPr="00C8194F">
        <w:rPr>
          <w:b/>
        </w:rPr>
        <w:t>VESTITO ROSSO</w:t>
      </w:r>
      <w:r>
        <w:t xml:space="preserve"> </w:t>
      </w:r>
      <w:r>
        <w:sym w:font="Wingdings" w:char="F0E0"/>
      </w:r>
      <w:r>
        <w:t xml:space="preserve"> segno di nobiltà, ma anche di amore e di sangue (dunque si presagisce che sarà un amore travagliato).</w:t>
      </w:r>
    </w:p>
    <w:p w:rsidR="00C8194F" w:rsidRDefault="00C8194F" w:rsidP="00C8194F"/>
    <w:p w:rsidR="00C8194F" w:rsidRDefault="00C8194F" w:rsidP="00BF6AE2">
      <w:pPr>
        <w:jc w:val="center"/>
      </w:pPr>
      <w:r w:rsidRPr="00BF6AE2">
        <w:rPr>
          <w:b/>
        </w:rPr>
        <w:t>Lode di Beatrice</w:t>
      </w:r>
      <w:r>
        <w:t xml:space="preserve"> (</w:t>
      </w:r>
      <w:r w:rsidR="00BF6AE2">
        <w:t xml:space="preserve">p. </w:t>
      </w:r>
      <w:r>
        <w:t xml:space="preserve">240) – </w:t>
      </w:r>
      <w:r w:rsidRPr="00BF6AE2">
        <w:rPr>
          <w:b/>
        </w:rPr>
        <w:t>Tanto gentile e tanto onesta pare</w:t>
      </w:r>
    </w:p>
    <w:p w:rsidR="00C8194F" w:rsidRPr="003330BB" w:rsidRDefault="00C8194F" w:rsidP="00C8194F">
      <w:pPr>
        <w:rPr>
          <w:b/>
          <w:i/>
          <w:sz w:val="28"/>
          <w:szCs w:val="28"/>
        </w:rPr>
      </w:pPr>
      <w:r w:rsidRPr="003330BB">
        <w:rPr>
          <w:b/>
          <w:i/>
          <w:sz w:val="28"/>
          <w:szCs w:val="28"/>
        </w:rPr>
        <w:t>Parafrasi</w:t>
      </w:r>
    </w:p>
    <w:p w:rsidR="00C8194F" w:rsidRPr="003330BB" w:rsidRDefault="00C8194F" w:rsidP="00C8194F">
      <w:pPr>
        <w:rPr>
          <w:sz w:val="28"/>
          <w:szCs w:val="28"/>
        </w:rPr>
      </w:pPr>
      <w:r w:rsidRPr="003330BB">
        <w:rPr>
          <w:sz w:val="28"/>
          <w:szCs w:val="28"/>
        </w:rPr>
        <w:t xml:space="preserve">La mia donna appare tanto nobile e onesta, quando saluta la gente, che tutti fanno silenzio e gli occhi non osano guardarla. Ella procede, sentendosi lodare, con l’apparenza esterna di cortese benevolenza e pare sia una creatura discesa dal cielo sulla terra per mostrare la potenza divina. </w:t>
      </w:r>
    </w:p>
    <w:p w:rsidR="00C8194F" w:rsidRPr="003330BB" w:rsidRDefault="00C8194F" w:rsidP="00C8194F">
      <w:pPr>
        <w:rPr>
          <w:sz w:val="28"/>
          <w:szCs w:val="28"/>
        </w:rPr>
      </w:pPr>
      <w:r w:rsidRPr="003330BB">
        <w:rPr>
          <w:sz w:val="28"/>
          <w:szCs w:val="28"/>
        </w:rPr>
        <w:t>Si mostra così bella a chi la guarda, che tramite gli occhi trasmette una dolcezza al cuore che chi non la prova non può capire, e sembra che dal suo volto provenga un soave spirito d’amore che dice all’anima: Sospira.</w:t>
      </w:r>
    </w:p>
    <w:p w:rsidR="00C8194F" w:rsidRDefault="00C8194F" w:rsidP="00C8194F">
      <w:pPr>
        <w:rPr>
          <w:sz w:val="28"/>
          <w:szCs w:val="28"/>
        </w:rPr>
      </w:pPr>
    </w:p>
    <w:p w:rsidR="00C8194F" w:rsidRPr="00BF6AE2" w:rsidRDefault="00C8194F" w:rsidP="00C8194F">
      <w:pPr>
        <w:rPr>
          <w:b/>
          <w:i/>
          <w:szCs w:val="32"/>
        </w:rPr>
      </w:pPr>
      <w:r w:rsidRPr="00BF6AE2">
        <w:rPr>
          <w:b/>
          <w:i/>
          <w:szCs w:val="32"/>
        </w:rPr>
        <w:t>Commento</w:t>
      </w:r>
    </w:p>
    <w:p w:rsidR="00C8194F" w:rsidRPr="00BF6AE2" w:rsidRDefault="00C8194F" w:rsidP="00C8194F">
      <w:pPr>
        <w:rPr>
          <w:szCs w:val="32"/>
        </w:rPr>
      </w:pPr>
      <w:r w:rsidRPr="00BF6AE2">
        <w:rPr>
          <w:szCs w:val="32"/>
        </w:rPr>
        <w:t xml:space="preserve">È forse il sonetto più famoso della </w:t>
      </w:r>
      <w:r w:rsidRPr="00BF6AE2">
        <w:rPr>
          <w:i/>
          <w:szCs w:val="32"/>
        </w:rPr>
        <w:t>Vita nova</w:t>
      </w:r>
    </w:p>
    <w:p w:rsidR="00C8194F" w:rsidRPr="00BF6AE2" w:rsidRDefault="00C8194F" w:rsidP="00C8194F">
      <w:pPr>
        <w:rPr>
          <w:szCs w:val="32"/>
        </w:rPr>
      </w:pPr>
      <w:r w:rsidRPr="00BF6AE2">
        <w:rPr>
          <w:szCs w:val="32"/>
        </w:rPr>
        <w:t>Fa parte delle “</w:t>
      </w:r>
      <w:r w:rsidRPr="00BF6AE2">
        <w:rPr>
          <w:i/>
          <w:szCs w:val="32"/>
        </w:rPr>
        <w:t>rime in lode</w:t>
      </w:r>
      <w:r w:rsidRPr="00BF6AE2">
        <w:rPr>
          <w:szCs w:val="32"/>
        </w:rPr>
        <w:t xml:space="preserve"> di Beatrice”.</w:t>
      </w:r>
    </w:p>
    <w:p w:rsidR="00C8194F" w:rsidRPr="00BF6AE2" w:rsidRDefault="00C8194F" w:rsidP="00C8194F">
      <w:pPr>
        <w:rPr>
          <w:szCs w:val="32"/>
        </w:rPr>
      </w:pPr>
      <w:r w:rsidRPr="00BF6AE2">
        <w:rPr>
          <w:szCs w:val="32"/>
        </w:rPr>
        <w:t xml:space="preserve">Il sonetto presenta </w:t>
      </w:r>
      <w:r w:rsidRPr="00BF6AE2">
        <w:rPr>
          <w:b/>
          <w:szCs w:val="32"/>
        </w:rPr>
        <w:t>caratteristiche e temi</w:t>
      </w:r>
      <w:r w:rsidRPr="00BF6AE2">
        <w:rPr>
          <w:szCs w:val="32"/>
        </w:rPr>
        <w:t xml:space="preserve"> tipici dello Stilnovo:</w:t>
      </w:r>
    </w:p>
    <w:p w:rsidR="00C8194F" w:rsidRPr="00BF6AE2" w:rsidRDefault="00C8194F" w:rsidP="00C8194F">
      <w:pPr>
        <w:pStyle w:val="Paragrafoelenco"/>
        <w:numPr>
          <w:ilvl w:val="0"/>
          <w:numId w:val="9"/>
        </w:numPr>
        <w:rPr>
          <w:szCs w:val="32"/>
        </w:rPr>
      </w:pPr>
      <w:r w:rsidRPr="00BF6AE2">
        <w:rPr>
          <w:szCs w:val="32"/>
        </w:rPr>
        <w:t>L’</w:t>
      </w:r>
      <w:r w:rsidRPr="00BF6AE2">
        <w:rPr>
          <w:b/>
          <w:szCs w:val="32"/>
        </w:rPr>
        <w:t>amore</w:t>
      </w:r>
      <w:r w:rsidRPr="00BF6AE2">
        <w:rPr>
          <w:szCs w:val="32"/>
        </w:rPr>
        <w:t xml:space="preserve"> e la </w:t>
      </w:r>
      <w:r w:rsidRPr="00BF6AE2">
        <w:rPr>
          <w:b/>
          <w:szCs w:val="32"/>
        </w:rPr>
        <w:t>gentilezza</w:t>
      </w:r>
      <w:r w:rsidRPr="00BF6AE2">
        <w:rPr>
          <w:szCs w:val="32"/>
        </w:rPr>
        <w:t xml:space="preserve"> sono sempre uniti</w:t>
      </w:r>
    </w:p>
    <w:p w:rsidR="00C8194F" w:rsidRPr="00BF6AE2" w:rsidRDefault="00C8194F" w:rsidP="00C8194F">
      <w:pPr>
        <w:pStyle w:val="Paragrafoelenco"/>
        <w:numPr>
          <w:ilvl w:val="0"/>
          <w:numId w:val="9"/>
        </w:numPr>
        <w:rPr>
          <w:szCs w:val="32"/>
        </w:rPr>
      </w:pPr>
      <w:r w:rsidRPr="00BF6AE2">
        <w:rPr>
          <w:szCs w:val="32"/>
        </w:rPr>
        <w:t xml:space="preserve">Si sottolineano le </w:t>
      </w:r>
      <w:r w:rsidRPr="00BF6AE2">
        <w:rPr>
          <w:b/>
          <w:szCs w:val="32"/>
        </w:rPr>
        <w:t>qualità morali</w:t>
      </w:r>
      <w:r w:rsidRPr="00BF6AE2">
        <w:rPr>
          <w:szCs w:val="32"/>
        </w:rPr>
        <w:t xml:space="preserve"> della donna: gentilezza, umiltà e onestà</w:t>
      </w:r>
    </w:p>
    <w:p w:rsidR="00C8194F" w:rsidRPr="00BF6AE2" w:rsidRDefault="00C8194F" w:rsidP="00C8194F">
      <w:pPr>
        <w:pStyle w:val="Paragrafoelenco"/>
        <w:numPr>
          <w:ilvl w:val="0"/>
          <w:numId w:val="9"/>
        </w:numPr>
        <w:rPr>
          <w:szCs w:val="32"/>
        </w:rPr>
      </w:pPr>
      <w:r w:rsidRPr="00BF6AE2">
        <w:rPr>
          <w:szCs w:val="32"/>
        </w:rPr>
        <w:t xml:space="preserve">Si raccontano gli </w:t>
      </w:r>
      <w:r w:rsidRPr="00BF6AE2">
        <w:rPr>
          <w:b/>
          <w:szCs w:val="32"/>
        </w:rPr>
        <w:t>effetti benefici del passaggio e del saluto di Beatrice</w:t>
      </w:r>
      <w:r w:rsidRPr="00BF6AE2">
        <w:rPr>
          <w:szCs w:val="32"/>
        </w:rPr>
        <w:t>: tutti quelli che la guardano rimangono affascinati</w:t>
      </w:r>
    </w:p>
    <w:p w:rsidR="00C8194F" w:rsidRPr="00BF6AE2" w:rsidRDefault="00C8194F" w:rsidP="00C8194F">
      <w:pPr>
        <w:pStyle w:val="Paragrafoelenco"/>
        <w:numPr>
          <w:ilvl w:val="1"/>
          <w:numId w:val="9"/>
        </w:numPr>
        <w:rPr>
          <w:szCs w:val="32"/>
        </w:rPr>
      </w:pPr>
      <w:r w:rsidRPr="00BF6AE2">
        <w:rPr>
          <w:szCs w:val="32"/>
        </w:rPr>
        <w:t xml:space="preserve">Gli occhi sono lo strumento attraverso cui passa l’amore. La vista è molto importante </w:t>
      </w:r>
      <w:r w:rsidRPr="00BF6AE2">
        <w:rPr>
          <w:szCs w:val="32"/>
        </w:rPr>
        <w:sym w:font="Wingdings" w:char="00E0"/>
      </w:r>
      <w:r w:rsidRPr="00BF6AE2">
        <w:rPr>
          <w:szCs w:val="32"/>
        </w:rPr>
        <w:t xml:space="preserve"> si veda il verbo “pare”, cioè “appare”, ripetuto tre volte nella poesia</w:t>
      </w:r>
    </w:p>
    <w:p w:rsidR="00C8194F" w:rsidRPr="00BF6AE2" w:rsidRDefault="00C8194F" w:rsidP="00C8194F">
      <w:pPr>
        <w:pStyle w:val="Paragrafoelenco"/>
        <w:numPr>
          <w:ilvl w:val="0"/>
          <w:numId w:val="9"/>
        </w:numPr>
        <w:rPr>
          <w:szCs w:val="32"/>
        </w:rPr>
      </w:pPr>
      <w:r w:rsidRPr="00BF6AE2">
        <w:rPr>
          <w:szCs w:val="32"/>
        </w:rPr>
        <w:t xml:space="preserve">Beatrice </w:t>
      </w:r>
      <w:r w:rsidRPr="00BF6AE2">
        <w:rPr>
          <w:b/>
          <w:szCs w:val="32"/>
        </w:rPr>
        <w:t>è un miracolo</w:t>
      </w:r>
      <w:r w:rsidRPr="00BF6AE2">
        <w:rPr>
          <w:szCs w:val="32"/>
        </w:rPr>
        <w:t xml:space="preserve">, qualcosa di miracoloso: la donna </w:t>
      </w:r>
      <w:r w:rsidRPr="00BF6AE2">
        <w:rPr>
          <w:b/>
          <w:szCs w:val="32"/>
        </w:rPr>
        <w:t>è elevata ad angelo</w:t>
      </w:r>
    </w:p>
    <w:p w:rsidR="00BF6AE2" w:rsidRPr="00BF6AE2" w:rsidRDefault="00C8194F" w:rsidP="00C8194F">
      <w:pPr>
        <w:pStyle w:val="Paragrafoelenco"/>
        <w:numPr>
          <w:ilvl w:val="0"/>
          <w:numId w:val="9"/>
        </w:numPr>
        <w:rPr>
          <w:szCs w:val="32"/>
        </w:rPr>
      </w:pPr>
      <w:r w:rsidRPr="00BF6AE2">
        <w:rPr>
          <w:szCs w:val="32"/>
        </w:rPr>
        <w:lastRenderedPageBreak/>
        <w:t xml:space="preserve">L’amore per la donna </w:t>
      </w:r>
      <w:r w:rsidRPr="00BF6AE2">
        <w:rPr>
          <w:b/>
          <w:szCs w:val="32"/>
        </w:rPr>
        <w:t>è sorgente di perfezione morale</w:t>
      </w:r>
      <w:r w:rsidRPr="00BF6AE2">
        <w:rPr>
          <w:szCs w:val="32"/>
        </w:rPr>
        <w:t xml:space="preserve"> e di elevazione a Dio</w:t>
      </w:r>
    </w:p>
    <w:p w:rsidR="00C8194F" w:rsidRPr="00BF6AE2" w:rsidRDefault="00C8194F" w:rsidP="00C8194F">
      <w:pPr>
        <w:pStyle w:val="Paragrafoelenco"/>
        <w:numPr>
          <w:ilvl w:val="0"/>
          <w:numId w:val="9"/>
        </w:numPr>
        <w:rPr>
          <w:szCs w:val="32"/>
        </w:rPr>
      </w:pPr>
      <w:r w:rsidRPr="00BF6AE2">
        <w:rPr>
          <w:szCs w:val="32"/>
        </w:rPr>
        <w:t xml:space="preserve">Il </w:t>
      </w:r>
      <w:r w:rsidRPr="00BF6AE2">
        <w:rPr>
          <w:b/>
          <w:szCs w:val="32"/>
        </w:rPr>
        <w:t>ritmo</w:t>
      </w:r>
      <w:r w:rsidRPr="00BF6AE2">
        <w:rPr>
          <w:szCs w:val="32"/>
        </w:rPr>
        <w:t xml:space="preserve"> lento e solenne, appropriato al portamento di Beatrice</w:t>
      </w:r>
    </w:p>
    <w:p w:rsidR="00BF6AE2" w:rsidRPr="00BF6AE2" w:rsidRDefault="00BF6AE2" w:rsidP="00BF6AE2">
      <w:pPr>
        <w:rPr>
          <w:sz w:val="16"/>
          <w:szCs w:val="16"/>
        </w:rPr>
      </w:pPr>
    </w:p>
    <w:p w:rsidR="00BF6AE2" w:rsidRDefault="00BF6AE2" w:rsidP="00BF6AE2">
      <w:r>
        <w:t xml:space="preserve">Dopo la poesia Dante dice che il significato della poesia è chiaro. Parla invece della poesia successiva, spiegando come Beatrice avesse </w:t>
      </w:r>
      <w:r w:rsidRPr="00BF6AE2">
        <w:rPr>
          <w:b/>
        </w:rPr>
        <w:t>effetti benefici anche verso le donne che le stavano intorno</w:t>
      </w:r>
      <w:r>
        <w:t>.</w:t>
      </w:r>
    </w:p>
    <w:p w:rsidR="00C8194F" w:rsidRPr="00BF6AE2" w:rsidRDefault="00C8194F" w:rsidP="00C8194F">
      <w:pPr>
        <w:rPr>
          <w:szCs w:val="32"/>
        </w:rPr>
      </w:pPr>
    </w:p>
    <w:p w:rsidR="00C8194F" w:rsidRPr="00BF6AE2" w:rsidRDefault="00C8194F" w:rsidP="00BF6AE2">
      <w:pPr>
        <w:jc w:val="center"/>
        <w:rPr>
          <w:szCs w:val="32"/>
        </w:rPr>
      </w:pPr>
      <w:r w:rsidRPr="00BF6AE2">
        <w:rPr>
          <w:b/>
          <w:szCs w:val="32"/>
        </w:rPr>
        <w:t>Oltre la spera che più larga gira</w:t>
      </w:r>
      <w:r w:rsidRPr="00BF6AE2">
        <w:rPr>
          <w:szCs w:val="32"/>
        </w:rPr>
        <w:t xml:space="preserve"> (</w:t>
      </w:r>
      <w:r w:rsidRPr="00BF6AE2">
        <w:rPr>
          <w:i/>
          <w:szCs w:val="32"/>
          <w:u w:val="single"/>
        </w:rPr>
        <w:t>leggere</w:t>
      </w:r>
      <w:r w:rsidRPr="00BF6AE2">
        <w:rPr>
          <w:szCs w:val="32"/>
        </w:rPr>
        <w:t>)</w:t>
      </w:r>
    </w:p>
    <w:p w:rsidR="00BF6AE2" w:rsidRDefault="00BF6AE2" w:rsidP="00BF6AE2">
      <w:r>
        <w:t xml:space="preserve">Nella </w:t>
      </w:r>
      <w:r w:rsidRPr="00BF6AE2">
        <w:rPr>
          <w:i/>
        </w:rPr>
        <w:t>Vita nova</w:t>
      </w:r>
      <w:r>
        <w:t xml:space="preserve"> ci sono anche diversi sogni premonitori.</w:t>
      </w:r>
    </w:p>
    <w:p w:rsidR="00BF6AE2" w:rsidRDefault="00BF6AE2" w:rsidP="00BF6AE2">
      <w:r>
        <w:t xml:space="preserve">Dante, ad esempio, sogna che Beatrice morirà. </w:t>
      </w:r>
    </w:p>
    <w:p w:rsidR="00BF6AE2" w:rsidRDefault="00BF6AE2" w:rsidP="00BF6AE2">
      <w:r>
        <w:t>E dopo l’effettiva morte di Beatrice Dante rivolge le sue attenzioni verso un’altra donna: per questo sogna Beatrice che l’ammonisce.</w:t>
      </w:r>
    </w:p>
    <w:p w:rsidR="00BF6AE2" w:rsidRPr="00BF6AE2" w:rsidRDefault="00BF6AE2" w:rsidP="00BF6AE2">
      <w:pPr>
        <w:rPr>
          <w:sz w:val="16"/>
          <w:szCs w:val="16"/>
        </w:rPr>
      </w:pPr>
    </w:p>
    <w:p w:rsidR="00BF6AE2" w:rsidRDefault="00BF6AE2" w:rsidP="00BF6AE2">
      <w:r>
        <w:t xml:space="preserve">Dante </w:t>
      </w:r>
      <w:r w:rsidRPr="00BF6AE2">
        <w:rPr>
          <w:b/>
        </w:rPr>
        <w:t>sogna</w:t>
      </w:r>
      <w:r>
        <w:t xml:space="preserve"> Beatrice </w:t>
      </w:r>
      <w:r w:rsidRPr="00BF6AE2">
        <w:rPr>
          <w:b/>
        </w:rPr>
        <w:t>vestita di rosso</w:t>
      </w:r>
      <w:r>
        <w:t xml:space="preserve"> e si </w:t>
      </w:r>
      <w:r w:rsidRPr="00BF6AE2">
        <w:rPr>
          <w:b/>
        </w:rPr>
        <w:t>vergogna</w:t>
      </w:r>
      <w:r>
        <w:t xml:space="preserve"> del suo nuovo amore.</w:t>
      </w:r>
    </w:p>
    <w:p w:rsidR="00BF6AE2" w:rsidRDefault="00BF6AE2" w:rsidP="00BF6AE2">
      <w:r>
        <w:t xml:space="preserve">Questa donna </w:t>
      </w:r>
      <w:r w:rsidRPr="00BF6AE2">
        <w:rPr>
          <w:b/>
        </w:rPr>
        <w:t>rappresentava la filosofia</w:t>
      </w:r>
      <w:r>
        <w:t xml:space="preserve">: la filosofia, completamente </w:t>
      </w:r>
      <w:r w:rsidRPr="00BF6AE2">
        <w:rPr>
          <w:b/>
        </w:rPr>
        <w:t>razionale</w:t>
      </w:r>
      <w:r>
        <w:t xml:space="preserve">, </w:t>
      </w:r>
      <w:r w:rsidRPr="00BF6AE2">
        <w:rPr>
          <w:b/>
        </w:rPr>
        <w:t>non può elevare verso Dio</w:t>
      </w:r>
      <w:r>
        <w:t>. Ecco che Beatrice rimprovera Dante di ritornare a lei, sulla retta via, quella che conduce a Dio.</w:t>
      </w:r>
    </w:p>
    <w:p w:rsidR="00BF6AE2" w:rsidRPr="00FB5EC7" w:rsidRDefault="00BF6AE2" w:rsidP="00C8194F">
      <w:pPr>
        <w:rPr>
          <w:sz w:val="28"/>
          <w:szCs w:val="28"/>
        </w:rPr>
      </w:pPr>
    </w:p>
    <w:p w:rsidR="00C8194F" w:rsidRPr="00BF6AE2" w:rsidRDefault="00C8194F" w:rsidP="00C8194F">
      <w:pPr>
        <w:pStyle w:val="Paragrafoelenco"/>
        <w:numPr>
          <w:ilvl w:val="0"/>
          <w:numId w:val="10"/>
        </w:numPr>
        <w:rPr>
          <w:szCs w:val="32"/>
        </w:rPr>
      </w:pPr>
      <w:r w:rsidRPr="00BF6AE2">
        <w:rPr>
          <w:szCs w:val="32"/>
        </w:rPr>
        <w:t xml:space="preserve">È l’ultimo sonetto della </w:t>
      </w:r>
      <w:r w:rsidRPr="00BF6AE2">
        <w:rPr>
          <w:i/>
          <w:szCs w:val="32"/>
        </w:rPr>
        <w:t>Vita nova</w:t>
      </w:r>
    </w:p>
    <w:p w:rsidR="00BF6AE2" w:rsidRPr="00BF6AE2" w:rsidRDefault="00C8194F" w:rsidP="00C8194F">
      <w:pPr>
        <w:pStyle w:val="Paragrafoelenco"/>
        <w:numPr>
          <w:ilvl w:val="0"/>
          <w:numId w:val="10"/>
        </w:numPr>
        <w:rPr>
          <w:szCs w:val="32"/>
        </w:rPr>
      </w:pPr>
      <w:r w:rsidRPr="00BF6AE2">
        <w:rPr>
          <w:szCs w:val="32"/>
        </w:rPr>
        <w:t xml:space="preserve">Beatrice è ormai morta. Il sospiro che esce dal cuore di Dante viene portato su dall’Amore fino all’Empireo, fino in Paradiso. </w:t>
      </w:r>
    </w:p>
    <w:p w:rsidR="00BF6AE2" w:rsidRPr="00BF6AE2" w:rsidRDefault="00C8194F" w:rsidP="00C8194F">
      <w:pPr>
        <w:pStyle w:val="Paragrafoelenco"/>
        <w:numPr>
          <w:ilvl w:val="0"/>
          <w:numId w:val="10"/>
        </w:numPr>
        <w:rPr>
          <w:szCs w:val="32"/>
        </w:rPr>
      </w:pPr>
      <w:r w:rsidRPr="00BF6AE2">
        <w:rPr>
          <w:szCs w:val="32"/>
        </w:rPr>
        <w:t xml:space="preserve">Qui “vede” </w:t>
      </w:r>
      <w:r w:rsidR="00BF6AE2" w:rsidRPr="00BF6AE2">
        <w:rPr>
          <w:szCs w:val="32"/>
        </w:rPr>
        <w:t xml:space="preserve">(lo spirito ha un’intuizione mistica) </w:t>
      </w:r>
      <w:r w:rsidRPr="00BF6AE2">
        <w:rPr>
          <w:szCs w:val="32"/>
        </w:rPr>
        <w:t xml:space="preserve">Beatrice, </w:t>
      </w:r>
      <w:r w:rsidR="00BF6AE2" w:rsidRPr="00BF6AE2">
        <w:rPr>
          <w:szCs w:val="32"/>
        </w:rPr>
        <w:t xml:space="preserve">in Paradiso, e la contempla grazie alla luce che emana. </w:t>
      </w:r>
    </w:p>
    <w:p w:rsidR="00C8194F" w:rsidRPr="00BF6AE2" w:rsidRDefault="00BF6AE2" w:rsidP="00C8194F">
      <w:pPr>
        <w:pStyle w:val="Paragrafoelenco"/>
        <w:numPr>
          <w:ilvl w:val="0"/>
          <w:numId w:val="10"/>
        </w:numPr>
        <w:rPr>
          <w:szCs w:val="32"/>
        </w:rPr>
      </w:pPr>
      <w:r w:rsidRPr="00BF6AE2">
        <w:rPr>
          <w:szCs w:val="32"/>
        </w:rPr>
        <w:t xml:space="preserve">Poi </w:t>
      </w:r>
      <w:r w:rsidR="00C8194F" w:rsidRPr="00BF6AE2">
        <w:rPr>
          <w:szCs w:val="32"/>
        </w:rPr>
        <w:t xml:space="preserve">ritorna indietro, fino a Dante. Però, ciò che questo sospiro comunica a Dante non può essere totalmente capito: Beatrice è ormai un essere perfetto del Paradiso e </w:t>
      </w:r>
      <w:r w:rsidR="00C8194F" w:rsidRPr="00BF6AE2">
        <w:rPr>
          <w:b/>
          <w:szCs w:val="32"/>
        </w:rPr>
        <w:t>la mente umana non riesce a comprendere del tutto ciò che è divino</w:t>
      </w:r>
      <w:r w:rsidR="00C8194F" w:rsidRPr="00BF6AE2">
        <w:rPr>
          <w:szCs w:val="32"/>
        </w:rPr>
        <w:t>.</w:t>
      </w:r>
    </w:p>
    <w:p w:rsidR="009C329C" w:rsidRPr="00BF6AE2" w:rsidRDefault="00BF6AE2" w:rsidP="00BF6AE2">
      <w:pPr>
        <w:pStyle w:val="Paragrafoelenco"/>
        <w:numPr>
          <w:ilvl w:val="0"/>
          <w:numId w:val="10"/>
        </w:numPr>
        <w:rPr>
          <w:sz w:val="28"/>
          <w:szCs w:val="28"/>
        </w:rPr>
      </w:pPr>
      <w:r>
        <w:t>Dante però SA che parla di Beatrice: SENTE CON CERTEZZA che Beatrice sia là, in Paradiso.</w:t>
      </w:r>
    </w:p>
    <w:sectPr w:rsidR="009C329C" w:rsidRPr="00BF6AE2" w:rsidSect="00525A44">
      <w:headerReference w:type="default" r:id="rId7"/>
      <w:pgSz w:w="11906" w:h="16838"/>
      <w:pgMar w:top="1417" w:right="1134" w:bottom="1134" w:left="1134" w:header="708" w:footer="708" w:gutter="0"/>
      <w:pgNumType w:start="2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2582" w:rsidRDefault="003D2582" w:rsidP="00525A44">
      <w:pPr>
        <w:spacing w:line="240" w:lineRule="auto"/>
      </w:pPr>
      <w:r>
        <w:separator/>
      </w:r>
    </w:p>
  </w:endnote>
  <w:endnote w:type="continuationSeparator" w:id="0">
    <w:p w:rsidR="003D2582" w:rsidRDefault="003D2582" w:rsidP="00525A44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2582" w:rsidRDefault="003D2582" w:rsidP="00525A44">
      <w:pPr>
        <w:spacing w:line="240" w:lineRule="auto"/>
      </w:pPr>
      <w:r>
        <w:separator/>
      </w:r>
    </w:p>
  </w:footnote>
  <w:footnote w:type="continuationSeparator" w:id="0">
    <w:p w:rsidR="003D2582" w:rsidRDefault="003D2582" w:rsidP="00525A44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5A44" w:rsidRDefault="00805CF1" w:rsidP="00525A44">
    <w:pPr>
      <w:pStyle w:val="Intestazione"/>
      <w:jc w:val="center"/>
    </w:pPr>
    <w:sdt>
      <w:sdtPr>
        <w:id w:val="-1547100389"/>
        <w:docPartObj>
          <w:docPartGallery w:val="Page Numbers (Margins)"/>
          <w:docPartUnique/>
        </w:docPartObj>
      </w:sdtPr>
      <w:sdtContent>
        <w:r>
          <w:rPr>
            <w:noProof/>
            <w:lang w:eastAsia="zh-TW"/>
          </w:rPr>
          <w:pict>
            <v:group id="_x0000_s1025" style="position:absolute;left:0;text-align:left;margin-left:0;margin-top:162.75pt;width:38.45pt;height:18.7pt;z-index:251660288;mso-top-percent:200;mso-position-horizontal:center;mso-position-horizontal-relative:right-margin-area;mso-position-vertical-relative:page;mso-top-percent:200" coordorigin="689,3255" coordsize="769,374" o:allowincell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6" type="#_x0000_t202" style="position:absolute;left:689;top:3263;width:769;height:360;v-text-anchor:middle" filled="f" stroked="f">
                <v:textbox style="mso-next-textbox:#_x0000_s1026" inset="0,0,0,0">
                  <w:txbxContent>
                    <w:p w:rsidR="00525A44" w:rsidRDefault="00805CF1">
                      <w:pPr>
                        <w:pStyle w:val="Intestazione"/>
                        <w:jc w:val="center"/>
                      </w:pPr>
                      <w:fldSimple w:instr=" PAGE    \* MERGEFORMAT ">
                        <w:r w:rsidR="00BF6AE2" w:rsidRPr="00BF6AE2">
                          <w:rPr>
                            <w:rStyle w:val="Numeropagina"/>
                            <w:b/>
                            <w:noProof/>
                            <w:color w:val="3F3151" w:themeColor="accent4" w:themeShade="7F"/>
                            <w:sz w:val="16"/>
                            <w:szCs w:val="16"/>
                          </w:rPr>
                          <w:t>26</w:t>
                        </w:r>
                      </w:fldSimple>
                    </w:p>
                  </w:txbxContent>
                </v:textbox>
              </v:shape>
              <v:group id="_x0000_s1027" style="position:absolute;left:886;top:3255;width:374;height:374" coordorigin="1453,14832" coordsize="374,374">
                <v:oval id="_x0000_s1028" style="position:absolute;left:1453;top:14832;width:374;height:374" filled="f" strokecolor="#7ba0cd [2420]" strokeweight=".5pt"/>
                <v:oval id="_x0000_s1029" style="position:absolute;left:1462;top:14835;width:101;height:101" fillcolor="#7ba0cd [2420]" stroked="f"/>
              </v:group>
              <w10:wrap anchorx="page" anchory="page"/>
            </v:group>
          </w:pict>
        </w:r>
      </w:sdtContent>
    </w:sdt>
    <w:r w:rsidR="00525A44" w:rsidRPr="00525A44">
      <w:rPr>
        <w:i/>
        <w:color w:val="A6A6A6" w:themeColor="background1" w:themeShade="A6"/>
        <w:sz w:val="24"/>
        <w:szCs w:val="24"/>
      </w:rPr>
      <w:t>italiano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3B129B"/>
    <w:multiLevelType w:val="hybridMultilevel"/>
    <w:tmpl w:val="E26009C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04B2DDE"/>
    <w:multiLevelType w:val="hybridMultilevel"/>
    <w:tmpl w:val="96C0BD3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6F85F09"/>
    <w:multiLevelType w:val="hybridMultilevel"/>
    <w:tmpl w:val="50C6427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A770AA"/>
    <w:multiLevelType w:val="hybridMultilevel"/>
    <w:tmpl w:val="EE70F5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2D4DBA"/>
    <w:multiLevelType w:val="hybridMultilevel"/>
    <w:tmpl w:val="212034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C7E204B"/>
    <w:multiLevelType w:val="hybridMultilevel"/>
    <w:tmpl w:val="18C816D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2D3B7779"/>
    <w:multiLevelType w:val="hybridMultilevel"/>
    <w:tmpl w:val="40B81D7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80C6B45"/>
    <w:multiLevelType w:val="hybridMultilevel"/>
    <w:tmpl w:val="0668474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44B50CC"/>
    <w:multiLevelType w:val="hybridMultilevel"/>
    <w:tmpl w:val="CC42881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3"/>
  </w:num>
  <w:num w:numId="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2"/>
  </w:num>
  <w:num w:numId="9">
    <w:abstractNumId w:val="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hdrShapeDefaults>
    <o:shapedefaults v:ext="edit" spidmax="717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525A44"/>
    <w:rsid w:val="001403AB"/>
    <w:rsid w:val="002277D0"/>
    <w:rsid w:val="003D2582"/>
    <w:rsid w:val="00525A44"/>
    <w:rsid w:val="00611B1C"/>
    <w:rsid w:val="00805CF1"/>
    <w:rsid w:val="008768D9"/>
    <w:rsid w:val="009C329C"/>
    <w:rsid w:val="00AD23C0"/>
    <w:rsid w:val="00B536A6"/>
    <w:rsid w:val="00BF6AE2"/>
    <w:rsid w:val="00C8194F"/>
    <w:rsid w:val="00E235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25A44"/>
    <w:pPr>
      <w:spacing w:after="0" w:line="312" w:lineRule="auto"/>
      <w:jc w:val="both"/>
    </w:pPr>
    <w:rPr>
      <w:rFonts w:ascii="Times New Roman" w:hAnsi="Times New Roman"/>
      <w:sz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25A44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525A44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25A44"/>
    <w:rPr>
      <w:rFonts w:ascii="Times New Roman" w:hAnsi="Times New Roman"/>
      <w:sz w:val="32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525A44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525A44"/>
    <w:rPr>
      <w:rFonts w:ascii="Times New Roman" w:hAnsi="Times New Roman"/>
      <w:sz w:val="32"/>
    </w:rPr>
  </w:style>
  <w:style w:type="character" w:styleId="Numeropagina">
    <w:name w:val="page number"/>
    <w:basedOn w:val="Carpredefinitoparagrafo"/>
    <w:uiPriority w:val="99"/>
    <w:unhideWhenUsed/>
    <w:rsid w:val="00525A44"/>
    <w:rPr>
      <w:rFonts w:eastAsiaTheme="minorEastAsia" w:cstheme="minorBidi"/>
      <w:bCs w:val="0"/>
      <w:iCs w:val="0"/>
      <w:szCs w:val="22"/>
      <w:lang w:val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01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6</Pages>
  <Words>1329</Words>
  <Characters>7578</Characters>
  <Application>Microsoft Office Word</Application>
  <DocSecurity>0</DocSecurity>
  <Lines>63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Simone</dc:creator>
  <cp:lastModifiedBy>Simone</cp:lastModifiedBy>
  <cp:revision>3</cp:revision>
  <dcterms:created xsi:type="dcterms:W3CDTF">2015-01-13T08:25:00Z</dcterms:created>
  <dcterms:modified xsi:type="dcterms:W3CDTF">2015-01-16T10:41:00Z</dcterms:modified>
</cp:coreProperties>
</file>